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AA" w:rsidRDefault="00B147AA" w:rsidP="00B147AA">
      <w:pPr>
        <w:ind w:left="709"/>
        <w:jc w:val="center"/>
        <w:rPr>
          <w:b/>
          <w:bCs/>
        </w:rPr>
      </w:pPr>
      <w:r>
        <w:rPr>
          <w:b/>
          <w:bCs/>
        </w:rPr>
        <w:t xml:space="preserve">ПРОЕКТНАЯ ДЕКЛАРАЦИЯ </w:t>
      </w:r>
    </w:p>
    <w:p w:rsidR="00B147AA" w:rsidRDefault="00B147AA" w:rsidP="00B147AA">
      <w:pPr>
        <w:ind w:left="709"/>
        <w:jc w:val="center"/>
        <w:rPr>
          <w:b/>
          <w:bCs/>
        </w:rPr>
      </w:pPr>
    </w:p>
    <w:p w:rsidR="00B147AA" w:rsidRDefault="00B147AA" w:rsidP="00B147AA">
      <w:pPr>
        <w:spacing w:before="120" w:after="120"/>
        <w:ind w:firstLine="709"/>
        <w:jc w:val="center"/>
        <w:rPr>
          <w:b/>
        </w:rPr>
      </w:pPr>
      <w:r>
        <w:rPr>
          <w:b/>
          <w:bCs/>
        </w:rPr>
        <w:t>Строительство многоэтажного жилого дома на земельном участке, имеющем местоположение</w:t>
      </w:r>
      <w:r w:rsidRPr="00CB180B">
        <w:rPr>
          <w:b/>
          <w:bCs/>
        </w:rPr>
        <w:t>:</w:t>
      </w:r>
      <w:r>
        <w:rPr>
          <w:b/>
          <w:bCs/>
        </w:rPr>
        <w:t xml:space="preserve"> </w:t>
      </w:r>
      <w:r w:rsidRPr="00CB180B">
        <w:rPr>
          <w:b/>
        </w:rPr>
        <w:t>Московская область, г</w:t>
      </w:r>
      <w:r>
        <w:rPr>
          <w:b/>
        </w:rPr>
        <w:t>ор</w:t>
      </w:r>
      <w:r w:rsidRPr="00CB180B">
        <w:rPr>
          <w:b/>
        </w:rPr>
        <w:t>. Кр</w:t>
      </w:r>
      <w:r>
        <w:rPr>
          <w:b/>
        </w:rPr>
        <w:t xml:space="preserve">аснознаменск, 1-й микрорайон, в районе </w:t>
      </w:r>
      <w:r w:rsidRPr="005B3634">
        <w:rPr>
          <w:b/>
        </w:rPr>
        <w:t>пересечения ул. Минская и ул.</w:t>
      </w:r>
      <w:r>
        <w:rPr>
          <w:b/>
        </w:rPr>
        <w:t> </w:t>
      </w:r>
      <w:r w:rsidRPr="005B3634">
        <w:rPr>
          <w:b/>
        </w:rPr>
        <w:t>Автомобилистов</w:t>
      </w:r>
    </w:p>
    <w:p w:rsidR="00B147AA" w:rsidRDefault="00B147AA" w:rsidP="00B147AA">
      <w:pPr>
        <w:ind w:firstLine="709"/>
        <w:jc w:val="center"/>
        <w:rPr>
          <w:b/>
        </w:rPr>
      </w:pPr>
    </w:p>
    <w:p w:rsidR="00B147AA" w:rsidRPr="0046229E" w:rsidRDefault="00B147AA" w:rsidP="00B147AA">
      <w:pPr>
        <w:tabs>
          <w:tab w:val="left" w:pos="6804"/>
        </w:tabs>
        <w:rPr>
          <w:bCs/>
        </w:rPr>
      </w:pPr>
      <w:r w:rsidRPr="0046229E">
        <w:rPr>
          <w:bCs/>
        </w:rPr>
        <w:t>Московская область, гор. Краснознаменск</w:t>
      </w:r>
      <w:r w:rsidRPr="0046229E">
        <w:rPr>
          <w:bCs/>
        </w:rPr>
        <w:tab/>
      </w:r>
      <w:r w:rsidR="007C79C9">
        <w:rPr>
          <w:bCs/>
        </w:rPr>
        <w:t>29</w:t>
      </w:r>
      <w:r w:rsidRPr="0046229E">
        <w:rPr>
          <w:bCs/>
        </w:rPr>
        <w:t xml:space="preserve"> </w:t>
      </w:r>
      <w:r w:rsidR="004F73E1">
        <w:rPr>
          <w:bCs/>
        </w:rPr>
        <w:t>ноября</w:t>
      </w:r>
      <w:r w:rsidRPr="0046229E">
        <w:rPr>
          <w:bCs/>
        </w:rPr>
        <w:t xml:space="preserve"> 2012 года</w:t>
      </w:r>
    </w:p>
    <w:p w:rsidR="00B147AA" w:rsidRPr="009503A8" w:rsidRDefault="00B147AA" w:rsidP="00B147AA">
      <w:pPr>
        <w:pStyle w:val="aa"/>
        <w:numPr>
          <w:ilvl w:val="0"/>
          <w:numId w:val="24"/>
        </w:numPr>
        <w:spacing w:before="120" w:after="120"/>
        <w:contextualSpacing w:val="0"/>
        <w:rPr>
          <w:rFonts w:ascii="Verdana" w:hAnsi="Verdana"/>
        </w:rPr>
      </w:pPr>
      <w:r w:rsidRPr="009503A8">
        <w:rPr>
          <w:b/>
          <w:bCs/>
        </w:rPr>
        <w:t xml:space="preserve">Информация о застройщике </w:t>
      </w:r>
    </w:p>
    <w:p w:rsidR="00B147AA" w:rsidRPr="003D293C" w:rsidRDefault="00B147AA" w:rsidP="00B147AA">
      <w:pPr>
        <w:numPr>
          <w:ilvl w:val="1"/>
          <w:numId w:val="2"/>
        </w:numPr>
        <w:spacing w:before="120" w:after="120"/>
        <w:ind w:left="0" w:right="108" w:firstLine="709"/>
        <w:jc w:val="both"/>
        <w:rPr>
          <w:sz w:val="22"/>
          <w:szCs w:val="22"/>
        </w:rPr>
      </w:pPr>
      <w:r w:rsidRPr="003D293C">
        <w:rPr>
          <w:b/>
          <w:sz w:val="22"/>
          <w:szCs w:val="22"/>
        </w:rPr>
        <w:t>Фирменное наименование</w:t>
      </w:r>
      <w:r>
        <w:rPr>
          <w:b/>
          <w:sz w:val="22"/>
          <w:szCs w:val="22"/>
        </w:rPr>
        <w:t>, место нахождения, режим работы застройщика</w:t>
      </w:r>
    </w:p>
    <w:p w:rsidR="00B147AA" w:rsidRPr="00330E36" w:rsidRDefault="00B147AA" w:rsidP="00B147AA">
      <w:pPr>
        <w:ind w:right="105" w:firstLine="709"/>
        <w:jc w:val="both"/>
        <w:rPr>
          <w:sz w:val="22"/>
          <w:szCs w:val="22"/>
        </w:rPr>
      </w:pPr>
      <w:r w:rsidRPr="00330E36">
        <w:rPr>
          <w:sz w:val="22"/>
          <w:szCs w:val="22"/>
        </w:rPr>
        <w:t xml:space="preserve">полное фирменное наименование – Общество с ограниченной ответственностью «Национальный инвестиционно-строительный комитет», сокращенное фирменное наименование – ООО «НИСКОМ», </w:t>
      </w:r>
    </w:p>
    <w:p w:rsidR="00B147AA" w:rsidRPr="00330E36" w:rsidRDefault="00B147AA" w:rsidP="00B147AA">
      <w:pPr>
        <w:ind w:right="105" w:firstLine="709"/>
        <w:jc w:val="both"/>
        <w:rPr>
          <w:sz w:val="22"/>
          <w:szCs w:val="22"/>
        </w:rPr>
      </w:pPr>
      <w:r w:rsidRPr="00330E36">
        <w:rPr>
          <w:sz w:val="22"/>
          <w:szCs w:val="22"/>
        </w:rPr>
        <w:t>в дальнейшем упоминании «Общество» или «Застройщик».</w:t>
      </w:r>
    </w:p>
    <w:p w:rsidR="00B147AA" w:rsidRPr="00330E36" w:rsidRDefault="00B147AA" w:rsidP="00B147AA">
      <w:pPr>
        <w:spacing w:before="120" w:after="120"/>
        <w:ind w:right="108" w:firstLine="709"/>
        <w:jc w:val="both"/>
        <w:rPr>
          <w:sz w:val="22"/>
          <w:szCs w:val="22"/>
        </w:rPr>
      </w:pPr>
      <w:r w:rsidRPr="00330E36">
        <w:rPr>
          <w:sz w:val="22"/>
          <w:szCs w:val="22"/>
        </w:rPr>
        <w:t>Место нахождения Застройщика – Россия, Московская область, г. Краснознаменск, ул. Победы, д. 28, пом. 015.</w:t>
      </w:r>
    </w:p>
    <w:p w:rsidR="00B147AA" w:rsidRPr="003D293C" w:rsidRDefault="00B147AA" w:rsidP="00B147AA">
      <w:pPr>
        <w:spacing w:before="120" w:after="120"/>
        <w:ind w:right="108" w:firstLine="709"/>
        <w:jc w:val="both"/>
        <w:rPr>
          <w:sz w:val="22"/>
          <w:szCs w:val="22"/>
        </w:rPr>
      </w:pPr>
      <w:r w:rsidRPr="00330E36">
        <w:rPr>
          <w:sz w:val="22"/>
          <w:szCs w:val="22"/>
        </w:rPr>
        <w:t>Режим работы – с 9 до 18 часов с понедельника</w:t>
      </w:r>
      <w:r w:rsidRPr="003D293C">
        <w:rPr>
          <w:sz w:val="22"/>
          <w:szCs w:val="22"/>
        </w:rPr>
        <w:t xml:space="preserve"> по четверг, по пятницам –</w:t>
      </w:r>
      <w:r>
        <w:rPr>
          <w:sz w:val="22"/>
          <w:szCs w:val="22"/>
        </w:rPr>
        <w:t xml:space="preserve"> </w:t>
      </w:r>
      <w:r w:rsidRPr="003D293C">
        <w:rPr>
          <w:sz w:val="22"/>
          <w:szCs w:val="22"/>
        </w:rPr>
        <w:t>до 17 часов,</w:t>
      </w:r>
      <w:r>
        <w:rPr>
          <w:sz w:val="22"/>
          <w:szCs w:val="22"/>
        </w:rPr>
        <w:t xml:space="preserve"> с перерывом с 13 до 14 часов, </w:t>
      </w:r>
      <w:r w:rsidRPr="003D293C">
        <w:rPr>
          <w:sz w:val="22"/>
          <w:szCs w:val="22"/>
        </w:rPr>
        <w:t>суббота и воскресенье – выходные дни.</w:t>
      </w:r>
    </w:p>
    <w:p w:rsidR="00B147AA" w:rsidRPr="003D293C" w:rsidRDefault="00B147AA" w:rsidP="00B147AA">
      <w:pPr>
        <w:numPr>
          <w:ilvl w:val="1"/>
          <w:numId w:val="2"/>
        </w:numPr>
        <w:spacing w:before="120" w:after="120"/>
        <w:ind w:left="0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</w:t>
      </w:r>
      <w:r w:rsidRPr="003D293C">
        <w:rPr>
          <w:b/>
          <w:sz w:val="22"/>
          <w:szCs w:val="22"/>
        </w:rPr>
        <w:t xml:space="preserve"> о государственной регистрации Застройщика</w:t>
      </w:r>
    </w:p>
    <w:p w:rsidR="00B147AA" w:rsidRPr="003D293C" w:rsidRDefault="00B147AA" w:rsidP="00B147AA">
      <w:pPr>
        <w:spacing w:before="120" w:after="120"/>
        <w:ind w:right="108" w:firstLine="709"/>
        <w:jc w:val="both"/>
        <w:rPr>
          <w:sz w:val="22"/>
          <w:szCs w:val="22"/>
        </w:rPr>
      </w:pPr>
      <w:r w:rsidRPr="003D293C">
        <w:rPr>
          <w:sz w:val="22"/>
          <w:szCs w:val="22"/>
        </w:rPr>
        <w:t>Свидетельство о государственной регистрации юридического лица, выдано Администрацией г. Краснознаменска Московской области 01.06.2000 г., внесено в реестр под № 714.</w:t>
      </w:r>
      <w:r>
        <w:rPr>
          <w:sz w:val="22"/>
          <w:szCs w:val="22"/>
        </w:rPr>
        <w:t xml:space="preserve"> </w:t>
      </w:r>
      <w:r w:rsidRPr="003D293C">
        <w:rPr>
          <w:sz w:val="22"/>
          <w:szCs w:val="22"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года, от 30.09.2002, выдано Инспекцией МНС России по г. Краснознаменску Московской области, присвоен ОГРН 1025001063152</w:t>
      </w:r>
      <w:r>
        <w:rPr>
          <w:sz w:val="22"/>
          <w:szCs w:val="22"/>
        </w:rPr>
        <w:t>, бланк</w:t>
      </w:r>
      <w:r w:rsidRPr="009503A8">
        <w:rPr>
          <w:sz w:val="22"/>
          <w:szCs w:val="22"/>
        </w:rPr>
        <w:t xml:space="preserve"> </w:t>
      </w:r>
      <w:r w:rsidRPr="003D293C">
        <w:rPr>
          <w:sz w:val="22"/>
          <w:szCs w:val="22"/>
        </w:rPr>
        <w:t>сери</w:t>
      </w:r>
      <w:r>
        <w:rPr>
          <w:sz w:val="22"/>
          <w:szCs w:val="22"/>
        </w:rPr>
        <w:t>я</w:t>
      </w:r>
      <w:r w:rsidRPr="003D293C">
        <w:rPr>
          <w:sz w:val="22"/>
          <w:szCs w:val="22"/>
        </w:rPr>
        <w:t> 50 № 001372069.</w:t>
      </w:r>
    </w:p>
    <w:p w:rsidR="00B147AA" w:rsidRPr="003D293C" w:rsidRDefault="00B147AA" w:rsidP="00B147AA">
      <w:pPr>
        <w:numPr>
          <w:ilvl w:val="1"/>
          <w:numId w:val="2"/>
        </w:numPr>
        <w:spacing w:before="120" w:after="120"/>
        <w:ind w:left="0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</w:t>
      </w:r>
      <w:r w:rsidRPr="003D293C">
        <w:rPr>
          <w:b/>
          <w:sz w:val="22"/>
          <w:szCs w:val="22"/>
        </w:rPr>
        <w:t xml:space="preserve"> об участниках Застройщика, обладающих пятью и более процентами голосов</w:t>
      </w:r>
    </w:p>
    <w:p w:rsidR="00B147AA" w:rsidRPr="003D293C" w:rsidRDefault="00B147AA" w:rsidP="00B147AA">
      <w:pPr>
        <w:ind w:firstLine="709"/>
        <w:jc w:val="both"/>
        <w:rPr>
          <w:sz w:val="22"/>
          <w:szCs w:val="22"/>
        </w:rPr>
      </w:pPr>
      <w:r w:rsidRPr="003D293C">
        <w:rPr>
          <w:sz w:val="22"/>
          <w:szCs w:val="22"/>
        </w:rPr>
        <w:t>Участником, обладающим пятью и более процентами голосов в высшем о</w:t>
      </w:r>
      <w:r>
        <w:rPr>
          <w:sz w:val="22"/>
          <w:szCs w:val="22"/>
        </w:rPr>
        <w:t>ргане управления Общества (Общем собрании</w:t>
      </w:r>
      <w:r w:rsidRPr="003D293C">
        <w:rPr>
          <w:sz w:val="22"/>
          <w:szCs w:val="22"/>
        </w:rPr>
        <w:t xml:space="preserve"> участников), является </w:t>
      </w:r>
      <w:r w:rsidRPr="00342558">
        <w:rPr>
          <w:sz w:val="22"/>
          <w:szCs w:val="22"/>
        </w:rPr>
        <w:t xml:space="preserve">Шушанянц Вадим Владимирович, </w:t>
      </w:r>
      <w:r w:rsidRPr="003D293C">
        <w:rPr>
          <w:sz w:val="22"/>
          <w:szCs w:val="22"/>
        </w:rPr>
        <w:t>которому принадлежит доля в уставном капитале Общества равная 99,9 % голосов.</w:t>
      </w:r>
    </w:p>
    <w:p w:rsidR="00B147AA" w:rsidRPr="003D293C" w:rsidRDefault="00B147AA" w:rsidP="00B147AA">
      <w:pPr>
        <w:numPr>
          <w:ilvl w:val="1"/>
          <w:numId w:val="2"/>
        </w:numPr>
        <w:spacing w:before="120" w:after="120"/>
        <w:ind w:left="0" w:firstLine="709"/>
        <w:jc w:val="both"/>
        <w:rPr>
          <w:b/>
          <w:sz w:val="22"/>
          <w:szCs w:val="22"/>
        </w:rPr>
      </w:pPr>
      <w:r w:rsidRPr="003D293C">
        <w:rPr>
          <w:b/>
          <w:sz w:val="22"/>
          <w:szCs w:val="22"/>
        </w:rPr>
        <w:t>Информация о проектах строительства</w:t>
      </w:r>
    </w:p>
    <w:p w:rsidR="00B147AA" w:rsidRPr="0091579D" w:rsidRDefault="00B147AA" w:rsidP="00B147A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1579D">
        <w:rPr>
          <w:rFonts w:ascii="Times New Roman" w:hAnsi="Times New Roman" w:cs="Times New Roman"/>
          <w:sz w:val="22"/>
          <w:szCs w:val="22"/>
        </w:rPr>
        <w:t xml:space="preserve">Информация о проектах строительства многоквартирных домов и (или) иных объектов недвижимости, в строительстве которых принимал участие Застройщик в течение предыдущих 3 (трех) лет: </w:t>
      </w:r>
    </w:p>
    <w:p w:rsidR="00660816" w:rsidRPr="0091579D" w:rsidRDefault="00B147AA" w:rsidP="0066081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1579D">
        <w:rPr>
          <w:rFonts w:ascii="Times New Roman" w:hAnsi="Times New Roman" w:cs="Times New Roman"/>
          <w:sz w:val="22"/>
          <w:szCs w:val="22"/>
        </w:rPr>
        <w:t>многоэтажный жилой дом с торгово-офисными помещениями «Космос», расположенный по адресу: Московская область, гор. Краснознаменск, ул. Победы, дом 28, срок ввода в эксплуатацию в соответствии с проектной документацией – 01 июля 2010 года, фактический срок ввода в эксплуатацию: 1-й этап (жилые помещения) – 25 декабря 2009 года, 2-й этап (нежилые помещения) – 27 января 2010 года;</w:t>
      </w:r>
    </w:p>
    <w:p w:rsidR="00660816" w:rsidRDefault="00660816" w:rsidP="0066081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1579D">
        <w:rPr>
          <w:rFonts w:ascii="Times New Roman" w:hAnsi="Times New Roman" w:cs="Times New Roman"/>
          <w:sz w:val="22"/>
          <w:szCs w:val="22"/>
        </w:rPr>
        <w:t xml:space="preserve">многоэтажный жилой дом по программе «Молодая семья», расположенный по адресу: Московская область, гор. Краснознаменск, ул. Победы, дом 32, срок ввода в эксплуатацию в соответствии с проектной документацией – 15 марта 2012 года, фактический срок ввода в эксплуатацию: 1-я очередь – 11 апреля 2011 года; 2-я очередь – 09 августа 2011 года, 3-я </w:t>
      </w:r>
      <w:r w:rsidR="0091579D" w:rsidRPr="0091579D">
        <w:rPr>
          <w:rFonts w:ascii="Times New Roman" w:hAnsi="Times New Roman" w:cs="Times New Roman"/>
          <w:sz w:val="22"/>
          <w:szCs w:val="22"/>
        </w:rPr>
        <w:t>очередь – 14 сентября 2011 года;</w:t>
      </w:r>
    </w:p>
    <w:p w:rsidR="00826B84" w:rsidRDefault="00826B84" w:rsidP="00826B8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1579D">
        <w:rPr>
          <w:rFonts w:ascii="Times New Roman" w:hAnsi="Times New Roman" w:cs="Times New Roman"/>
          <w:sz w:val="22"/>
          <w:szCs w:val="22"/>
        </w:rPr>
        <w:t>многоэтажный жилой дом</w:t>
      </w:r>
      <w:r w:rsidRPr="00826B8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незавершенный строительством</w:t>
      </w:r>
      <w:r w:rsidRPr="00826B84">
        <w:rPr>
          <w:rFonts w:ascii="Times New Roman" w:hAnsi="Times New Roman" w:cs="Times New Roman"/>
          <w:sz w:val="22"/>
          <w:szCs w:val="22"/>
        </w:rPr>
        <w:t xml:space="preserve">, </w:t>
      </w:r>
      <w:r w:rsidRPr="0091579D">
        <w:rPr>
          <w:rFonts w:ascii="Times New Roman" w:hAnsi="Times New Roman" w:cs="Times New Roman"/>
          <w:sz w:val="22"/>
          <w:szCs w:val="22"/>
        </w:rPr>
        <w:t xml:space="preserve">расположенный по адресу: </w:t>
      </w:r>
      <w:r w:rsidRPr="00826B84">
        <w:rPr>
          <w:rFonts w:ascii="Times New Roman" w:hAnsi="Times New Roman" w:cs="Times New Roman"/>
          <w:sz w:val="22"/>
          <w:szCs w:val="22"/>
        </w:rPr>
        <w:t xml:space="preserve">Московская область, город Краснознаменск, 1-й микрорайон, в районе ул. Парковая, д. 6 (условное обозначение – корпус №5), </w:t>
      </w:r>
      <w:r w:rsidRPr="0091579D">
        <w:rPr>
          <w:rFonts w:ascii="Times New Roman" w:hAnsi="Times New Roman" w:cs="Times New Roman"/>
          <w:sz w:val="22"/>
          <w:szCs w:val="22"/>
        </w:rPr>
        <w:t xml:space="preserve">срок ввода в эксплуатацию в соответствии с проектной документацией – </w:t>
      </w:r>
      <w:r w:rsidRPr="00826B84">
        <w:rPr>
          <w:rFonts w:ascii="Times New Roman" w:hAnsi="Times New Roman" w:cs="Times New Roman"/>
          <w:sz w:val="22"/>
          <w:szCs w:val="22"/>
        </w:rPr>
        <w:t>09 сентября 2013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Pr="0091579D">
        <w:rPr>
          <w:rFonts w:ascii="Times New Roman" w:hAnsi="Times New Roman" w:cs="Times New Roman"/>
          <w:sz w:val="22"/>
          <w:szCs w:val="22"/>
        </w:rPr>
        <w:t>;</w:t>
      </w:r>
    </w:p>
    <w:p w:rsidR="00826B84" w:rsidRDefault="00826B84" w:rsidP="00826B8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1579D">
        <w:rPr>
          <w:rFonts w:ascii="Times New Roman" w:hAnsi="Times New Roman" w:cs="Times New Roman"/>
          <w:sz w:val="22"/>
          <w:szCs w:val="22"/>
        </w:rPr>
        <w:t>многоэтажный жилой дом</w:t>
      </w:r>
      <w:r w:rsidRPr="00826B8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незавершенный строительством</w:t>
      </w:r>
      <w:r w:rsidRPr="00826B84">
        <w:rPr>
          <w:rFonts w:ascii="Times New Roman" w:hAnsi="Times New Roman" w:cs="Times New Roman"/>
          <w:sz w:val="22"/>
          <w:szCs w:val="22"/>
        </w:rPr>
        <w:t xml:space="preserve">, </w:t>
      </w:r>
      <w:r w:rsidRPr="0091579D">
        <w:rPr>
          <w:rFonts w:ascii="Times New Roman" w:hAnsi="Times New Roman" w:cs="Times New Roman"/>
          <w:sz w:val="22"/>
          <w:szCs w:val="22"/>
        </w:rPr>
        <w:t xml:space="preserve">расположенный по адресу: </w:t>
      </w:r>
      <w:r w:rsidRPr="00826B84">
        <w:rPr>
          <w:rFonts w:ascii="Times New Roman" w:hAnsi="Times New Roman" w:cs="Times New Roman"/>
          <w:sz w:val="22"/>
          <w:szCs w:val="22"/>
        </w:rPr>
        <w:t>Московская область, город Краснознаменск, 1-й микрорайон, в районе ул. Парковая, д.</w:t>
      </w:r>
      <w:r w:rsidR="009660B4">
        <w:rPr>
          <w:rFonts w:ascii="Times New Roman" w:hAnsi="Times New Roman" w:cs="Times New Roman"/>
          <w:sz w:val="22"/>
          <w:szCs w:val="22"/>
        </w:rPr>
        <w:t> 4</w:t>
      </w:r>
      <w:r w:rsidRPr="00826B84">
        <w:rPr>
          <w:rFonts w:ascii="Times New Roman" w:hAnsi="Times New Roman" w:cs="Times New Roman"/>
          <w:sz w:val="22"/>
          <w:szCs w:val="22"/>
        </w:rPr>
        <w:t xml:space="preserve"> </w:t>
      </w:r>
      <w:r w:rsidRPr="00826B84">
        <w:rPr>
          <w:rFonts w:ascii="Times New Roman" w:hAnsi="Times New Roman" w:cs="Times New Roman"/>
          <w:sz w:val="22"/>
          <w:szCs w:val="22"/>
        </w:rPr>
        <w:lastRenderedPageBreak/>
        <w:t>(условное обозначение – корпус №</w:t>
      </w:r>
      <w:r w:rsidR="009660B4">
        <w:rPr>
          <w:rFonts w:ascii="Times New Roman" w:hAnsi="Times New Roman" w:cs="Times New Roman"/>
          <w:sz w:val="22"/>
          <w:szCs w:val="22"/>
        </w:rPr>
        <w:t>6</w:t>
      </w:r>
      <w:r w:rsidRPr="00826B84">
        <w:rPr>
          <w:rFonts w:ascii="Times New Roman" w:hAnsi="Times New Roman" w:cs="Times New Roman"/>
          <w:sz w:val="22"/>
          <w:szCs w:val="22"/>
        </w:rPr>
        <w:t xml:space="preserve">), </w:t>
      </w:r>
      <w:r w:rsidRPr="0091579D">
        <w:rPr>
          <w:rFonts w:ascii="Times New Roman" w:hAnsi="Times New Roman" w:cs="Times New Roman"/>
          <w:sz w:val="22"/>
          <w:szCs w:val="22"/>
        </w:rPr>
        <w:t xml:space="preserve">срок ввода в эксплуатацию в соответствии с проектной документацией – </w:t>
      </w:r>
      <w:r w:rsidRPr="00826B84">
        <w:rPr>
          <w:rFonts w:ascii="Times New Roman" w:hAnsi="Times New Roman" w:cs="Times New Roman"/>
          <w:sz w:val="22"/>
          <w:szCs w:val="22"/>
        </w:rPr>
        <w:t xml:space="preserve">09 </w:t>
      </w:r>
      <w:r w:rsidR="009660B4">
        <w:rPr>
          <w:rFonts w:ascii="Times New Roman" w:hAnsi="Times New Roman" w:cs="Times New Roman"/>
          <w:sz w:val="22"/>
          <w:szCs w:val="22"/>
        </w:rPr>
        <w:t>июня</w:t>
      </w:r>
      <w:r w:rsidRPr="00826B84">
        <w:rPr>
          <w:rFonts w:ascii="Times New Roman" w:hAnsi="Times New Roman" w:cs="Times New Roman"/>
          <w:sz w:val="22"/>
          <w:szCs w:val="22"/>
        </w:rPr>
        <w:t xml:space="preserve"> 2013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  <w:r w:rsidR="009660B4">
        <w:rPr>
          <w:rFonts w:ascii="Times New Roman" w:hAnsi="Times New Roman" w:cs="Times New Roman"/>
          <w:sz w:val="22"/>
          <w:szCs w:val="22"/>
        </w:rPr>
        <w:t>.</w:t>
      </w:r>
    </w:p>
    <w:p w:rsidR="00B147AA" w:rsidRPr="003D293C" w:rsidRDefault="00B147AA" w:rsidP="00B147AA">
      <w:pPr>
        <w:numPr>
          <w:ilvl w:val="1"/>
          <w:numId w:val="2"/>
        </w:numPr>
        <w:spacing w:before="120" w:after="120"/>
        <w:ind w:left="0" w:right="108" w:firstLine="709"/>
        <w:jc w:val="both"/>
        <w:rPr>
          <w:b/>
          <w:sz w:val="22"/>
          <w:szCs w:val="22"/>
        </w:rPr>
      </w:pPr>
      <w:r w:rsidRPr="003D293C">
        <w:rPr>
          <w:b/>
          <w:sz w:val="22"/>
          <w:szCs w:val="22"/>
        </w:rPr>
        <w:t>Лицензии и разрешения на осуществление деятельности</w:t>
      </w:r>
    </w:p>
    <w:p w:rsidR="00B147AA" w:rsidRPr="003D293C" w:rsidRDefault="00B147AA" w:rsidP="00B147AA">
      <w:pPr>
        <w:spacing w:before="120" w:after="120"/>
        <w:ind w:right="108" w:firstLine="709"/>
        <w:jc w:val="both"/>
        <w:rPr>
          <w:sz w:val="22"/>
          <w:szCs w:val="22"/>
        </w:rPr>
      </w:pPr>
      <w:r w:rsidRPr="003D293C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 № 0223.2-2012-5006007178-С-018</w:t>
      </w:r>
      <w:r>
        <w:rPr>
          <w:sz w:val="22"/>
          <w:szCs w:val="22"/>
        </w:rPr>
        <w:t>,</w:t>
      </w:r>
      <w:r w:rsidRPr="003D293C">
        <w:rPr>
          <w:sz w:val="22"/>
          <w:szCs w:val="22"/>
        </w:rPr>
        <w:t xml:space="preserve"> дата начала действия с 28.02.2012, выдано Некоммерческим партнерством «Саморегулируемая организация «АЛЬЯНС СТРОИТЕЛЕЙ», (регистрационный номер в государственном реестре саморегулируемых организаций СРО-С-018-16072009). Свидетельство выдано без ограничения срока и территории его действия. Свидетельство выдано взамен ранее выданного № 0223.1-2010-5006007178-С-018 от 09.09.2010.</w:t>
      </w:r>
    </w:p>
    <w:p w:rsidR="00B147AA" w:rsidRPr="003D293C" w:rsidRDefault="00B147AA" w:rsidP="00B147AA">
      <w:pPr>
        <w:numPr>
          <w:ilvl w:val="1"/>
          <w:numId w:val="2"/>
        </w:numPr>
        <w:spacing w:before="120" w:after="120"/>
        <w:ind w:left="0" w:right="284" w:firstLine="709"/>
        <w:jc w:val="both"/>
        <w:rPr>
          <w:b/>
          <w:bCs/>
          <w:color w:val="000000"/>
          <w:sz w:val="22"/>
          <w:szCs w:val="22"/>
        </w:rPr>
      </w:pPr>
      <w:r w:rsidRPr="003D293C">
        <w:rPr>
          <w:b/>
          <w:sz w:val="22"/>
          <w:szCs w:val="22"/>
        </w:rPr>
        <w:t>Финансовый результат текущего года</w:t>
      </w:r>
    </w:p>
    <w:p w:rsidR="00B147AA" w:rsidRPr="001A3778" w:rsidRDefault="00B147AA" w:rsidP="00B147AA">
      <w:pPr>
        <w:pStyle w:val="aa"/>
        <w:ind w:left="481" w:right="284" w:firstLine="227"/>
        <w:jc w:val="both"/>
        <w:rPr>
          <w:bCs/>
          <w:sz w:val="22"/>
          <w:szCs w:val="22"/>
        </w:rPr>
      </w:pPr>
      <w:r w:rsidRPr="001A3778">
        <w:rPr>
          <w:bCs/>
          <w:sz w:val="22"/>
          <w:szCs w:val="22"/>
        </w:rPr>
        <w:t xml:space="preserve">Прибыль текущего года составляет </w:t>
      </w:r>
      <w:r w:rsidR="001A3778" w:rsidRPr="001A3778">
        <w:rPr>
          <w:bCs/>
          <w:sz w:val="22"/>
          <w:szCs w:val="22"/>
        </w:rPr>
        <w:t>46</w:t>
      </w:r>
      <w:r w:rsidRPr="001A3778">
        <w:rPr>
          <w:bCs/>
          <w:sz w:val="22"/>
          <w:szCs w:val="22"/>
        </w:rPr>
        <w:t> </w:t>
      </w:r>
      <w:r w:rsidR="001A3778" w:rsidRPr="001A3778">
        <w:rPr>
          <w:bCs/>
          <w:sz w:val="22"/>
          <w:szCs w:val="22"/>
        </w:rPr>
        <w:t>745</w:t>
      </w:r>
      <w:r w:rsidRPr="001A3778">
        <w:rPr>
          <w:bCs/>
          <w:sz w:val="22"/>
          <w:szCs w:val="22"/>
        </w:rPr>
        <w:t> тыс. рублей.</w:t>
      </w:r>
    </w:p>
    <w:p w:rsidR="00B147AA" w:rsidRPr="001A3778" w:rsidRDefault="00B147AA" w:rsidP="00B147AA">
      <w:pPr>
        <w:ind w:right="284" w:firstLine="709"/>
        <w:jc w:val="both"/>
        <w:rPr>
          <w:bCs/>
          <w:sz w:val="22"/>
          <w:szCs w:val="22"/>
        </w:rPr>
      </w:pPr>
      <w:r w:rsidRPr="001A3778">
        <w:rPr>
          <w:bCs/>
          <w:sz w:val="22"/>
          <w:szCs w:val="22"/>
        </w:rPr>
        <w:t xml:space="preserve">Кредиторская задолженность по состоянию на день опубликования проектной декларации составляет </w:t>
      </w:r>
      <w:r w:rsidR="001A3778" w:rsidRPr="001A3778">
        <w:rPr>
          <w:bCs/>
          <w:sz w:val="22"/>
          <w:szCs w:val="22"/>
        </w:rPr>
        <w:t>527</w:t>
      </w:r>
      <w:r w:rsidRPr="001A3778">
        <w:rPr>
          <w:bCs/>
          <w:sz w:val="22"/>
          <w:szCs w:val="22"/>
        </w:rPr>
        <w:t> </w:t>
      </w:r>
      <w:r w:rsidR="001A3778" w:rsidRPr="001A3778">
        <w:rPr>
          <w:bCs/>
          <w:sz w:val="22"/>
          <w:szCs w:val="22"/>
        </w:rPr>
        <w:t>612</w:t>
      </w:r>
      <w:r w:rsidRPr="001A3778">
        <w:rPr>
          <w:bCs/>
          <w:sz w:val="22"/>
          <w:szCs w:val="22"/>
        </w:rPr>
        <w:t> тыс. рублей (без учета кредитов и займов).</w:t>
      </w:r>
    </w:p>
    <w:p w:rsidR="00B147AA" w:rsidRPr="001A3778" w:rsidRDefault="00B147AA" w:rsidP="00B147AA">
      <w:pPr>
        <w:tabs>
          <w:tab w:val="left" w:pos="2513"/>
        </w:tabs>
        <w:ind w:right="285" w:firstLine="709"/>
        <w:jc w:val="both"/>
        <w:rPr>
          <w:bCs/>
          <w:sz w:val="22"/>
          <w:szCs w:val="22"/>
        </w:rPr>
      </w:pPr>
      <w:r w:rsidRPr="001A3778">
        <w:rPr>
          <w:bCs/>
          <w:sz w:val="22"/>
          <w:szCs w:val="22"/>
        </w:rPr>
        <w:t xml:space="preserve">Дебиторская задолженность по состоянию на день опубликования проектной декларации составляет </w:t>
      </w:r>
      <w:r w:rsidR="001A3778" w:rsidRPr="001A3778">
        <w:rPr>
          <w:bCs/>
          <w:sz w:val="22"/>
          <w:szCs w:val="22"/>
        </w:rPr>
        <w:t>233</w:t>
      </w:r>
      <w:r w:rsidRPr="001A3778">
        <w:rPr>
          <w:bCs/>
          <w:sz w:val="22"/>
          <w:szCs w:val="22"/>
        </w:rPr>
        <w:t> </w:t>
      </w:r>
      <w:r w:rsidR="001A3778" w:rsidRPr="001A3778">
        <w:rPr>
          <w:bCs/>
          <w:sz w:val="22"/>
          <w:szCs w:val="22"/>
        </w:rPr>
        <w:t>218</w:t>
      </w:r>
      <w:r w:rsidRPr="001A3778">
        <w:rPr>
          <w:bCs/>
          <w:sz w:val="22"/>
          <w:szCs w:val="22"/>
        </w:rPr>
        <w:t xml:space="preserve"> тыс. рублей.</w:t>
      </w:r>
    </w:p>
    <w:p w:rsidR="00B147AA" w:rsidRPr="00416A62" w:rsidRDefault="00B147AA" w:rsidP="00B147AA">
      <w:pPr>
        <w:tabs>
          <w:tab w:val="left" w:pos="2513"/>
        </w:tabs>
        <w:ind w:right="285" w:firstLine="709"/>
        <w:jc w:val="both"/>
        <w:rPr>
          <w:bCs/>
          <w:color w:val="000000"/>
          <w:sz w:val="22"/>
          <w:szCs w:val="22"/>
        </w:rPr>
      </w:pPr>
    </w:p>
    <w:p w:rsidR="00B147AA" w:rsidRPr="00342558" w:rsidRDefault="00B147AA" w:rsidP="00B147AA">
      <w:pPr>
        <w:pStyle w:val="aa"/>
        <w:numPr>
          <w:ilvl w:val="0"/>
          <w:numId w:val="24"/>
        </w:numPr>
        <w:ind w:left="709" w:firstLine="0"/>
        <w:jc w:val="both"/>
        <w:rPr>
          <w:b/>
        </w:rPr>
      </w:pPr>
      <w:r w:rsidRPr="005A3DC9">
        <w:rPr>
          <w:b/>
          <w:bCs/>
        </w:rPr>
        <w:t xml:space="preserve">Информация о проекте строительства </w:t>
      </w:r>
    </w:p>
    <w:p w:rsidR="004A2235" w:rsidRPr="00921CA5" w:rsidRDefault="004A2235" w:rsidP="00921CA5">
      <w:pPr>
        <w:numPr>
          <w:ilvl w:val="1"/>
          <w:numId w:val="15"/>
        </w:numPr>
        <w:spacing w:before="120" w:after="120"/>
        <w:ind w:left="0" w:firstLine="709"/>
        <w:jc w:val="both"/>
        <w:rPr>
          <w:b/>
          <w:sz w:val="22"/>
          <w:szCs w:val="22"/>
        </w:rPr>
      </w:pPr>
      <w:r w:rsidRPr="00921CA5">
        <w:rPr>
          <w:b/>
          <w:sz w:val="22"/>
          <w:szCs w:val="22"/>
        </w:rPr>
        <w:t>Цель проекта строительства</w:t>
      </w:r>
    </w:p>
    <w:p w:rsidR="004A2235" w:rsidRPr="00921CA5" w:rsidRDefault="004A2235" w:rsidP="00921CA5">
      <w:pPr>
        <w:spacing w:before="120" w:after="120"/>
        <w:ind w:firstLine="709"/>
        <w:jc w:val="both"/>
        <w:rPr>
          <w:sz w:val="22"/>
          <w:szCs w:val="22"/>
        </w:rPr>
      </w:pPr>
      <w:r w:rsidRPr="00921CA5">
        <w:rPr>
          <w:sz w:val="22"/>
          <w:szCs w:val="22"/>
        </w:rPr>
        <w:t xml:space="preserve">Строительство и ввод в эксплуатацию </w:t>
      </w:r>
      <w:r w:rsidR="00952E13" w:rsidRPr="00921CA5">
        <w:rPr>
          <w:sz w:val="22"/>
          <w:szCs w:val="22"/>
        </w:rPr>
        <w:t>17</w:t>
      </w:r>
      <w:r w:rsidR="00BE0BFF">
        <w:rPr>
          <w:sz w:val="22"/>
          <w:szCs w:val="22"/>
        </w:rPr>
        <w:t>-19</w:t>
      </w:r>
      <w:r w:rsidR="00952E13" w:rsidRPr="00921CA5">
        <w:rPr>
          <w:sz w:val="22"/>
          <w:szCs w:val="22"/>
        </w:rPr>
        <w:t>-ти</w:t>
      </w:r>
      <w:r w:rsidR="00BE0BFF">
        <w:rPr>
          <w:sz w:val="22"/>
          <w:szCs w:val="22"/>
        </w:rPr>
        <w:t xml:space="preserve"> </w:t>
      </w:r>
      <w:r w:rsidR="00BE0BFF" w:rsidRPr="00921CA5">
        <w:rPr>
          <w:sz w:val="22"/>
          <w:szCs w:val="22"/>
        </w:rPr>
        <w:t xml:space="preserve">этажного </w:t>
      </w:r>
      <w:r w:rsidR="00BE0BFF">
        <w:rPr>
          <w:sz w:val="22"/>
          <w:szCs w:val="22"/>
        </w:rPr>
        <w:t>(переменной этажности) 6</w:t>
      </w:r>
      <w:r w:rsidR="00952E13" w:rsidRPr="00921CA5">
        <w:rPr>
          <w:sz w:val="22"/>
          <w:szCs w:val="22"/>
        </w:rPr>
        <w:t>-</w:t>
      </w:r>
      <w:r w:rsidR="004E134E">
        <w:rPr>
          <w:sz w:val="22"/>
          <w:szCs w:val="22"/>
        </w:rPr>
        <w:t>ти</w:t>
      </w:r>
      <w:r w:rsidR="00952E13" w:rsidRPr="00921CA5">
        <w:rPr>
          <w:sz w:val="22"/>
          <w:szCs w:val="22"/>
        </w:rPr>
        <w:t xml:space="preserve"> секционного многоквартирного жилого дома</w:t>
      </w:r>
      <w:r w:rsidRPr="00921CA5">
        <w:rPr>
          <w:sz w:val="22"/>
          <w:szCs w:val="22"/>
        </w:rPr>
        <w:t xml:space="preserve"> </w:t>
      </w:r>
      <w:r w:rsidR="00023266" w:rsidRPr="00921CA5">
        <w:rPr>
          <w:sz w:val="22"/>
          <w:szCs w:val="22"/>
        </w:rPr>
        <w:t xml:space="preserve">с </w:t>
      </w:r>
      <w:r w:rsidRPr="00921CA5">
        <w:rPr>
          <w:sz w:val="22"/>
          <w:szCs w:val="22"/>
        </w:rPr>
        <w:t>размещение</w:t>
      </w:r>
      <w:r w:rsidR="00023266" w:rsidRPr="00921CA5">
        <w:rPr>
          <w:sz w:val="22"/>
          <w:szCs w:val="22"/>
        </w:rPr>
        <w:t>м</w:t>
      </w:r>
      <w:r w:rsidR="00734AC1" w:rsidRPr="00921CA5">
        <w:rPr>
          <w:sz w:val="22"/>
          <w:szCs w:val="22"/>
        </w:rPr>
        <w:t xml:space="preserve"> </w:t>
      </w:r>
      <w:r w:rsidR="00023266" w:rsidRPr="00921CA5">
        <w:rPr>
          <w:sz w:val="22"/>
          <w:szCs w:val="22"/>
        </w:rPr>
        <w:t>объектов</w:t>
      </w:r>
      <w:r w:rsidRPr="00921CA5">
        <w:rPr>
          <w:sz w:val="22"/>
          <w:szCs w:val="22"/>
        </w:rPr>
        <w:t xml:space="preserve"> инженерной инфраструктуры и благоустройства на земельном участке площадью </w:t>
      </w:r>
      <w:r w:rsidR="00D304C6">
        <w:rPr>
          <w:sz w:val="22"/>
          <w:szCs w:val="22"/>
        </w:rPr>
        <w:t>7699</w:t>
      </w:r>
      <w:r w:rsidRPr="00921CA5">
        <w:rPr>
          <w:sz w:val="22"/>
          <w:szCs w:val="22"/>
        </w:rPr>
        <w:t xml:space="preserve"> кв.м.</w:t>
      </w:r>
      <w:r w:rsidR="00734AC1" w:rsidRPr="00921CA5">
        <w:rPr>
          <w:sz w:val="22"/>
          <w:szCs w:val="22"/>
        </w:rPr>
        <w:t xml:space="preserve">, по адресу: Московская область, город Краснознаменск, </w:t>
      </w:r>
      <w:r w:rsidR="005B3634" w:rsidRPr="005B3634">
        <w:rPr>
          <w:sz w:val="22"/>
          <w:szCs w:val="22"/>
        </w:rPr>
        <w:t>1-й микрорайон, в районе пересечения ул. Минская и ул. Автомобилистов</w:t>
      </w:r>
      <w:r w:rsidR="00490F24">
        <w:rPr>
          <w:sz w:val="22"/>
          <w:szCs w:val="22"/>
        </w:rPr>
        <w:t xml:space="preserve"> </w:t>
      </w:r>
      <w:r w:rsidR="00490F24" w:rsidRPr="003B3616">
        <w:rPr>
          <w:sz w:val="22"/>
          <w:szCs w:val="22"/>
        </w:rPr>
        <w:t xml:space="preserve">(позиция № </w:t>
      </w:r>
      <w:r w:rsidR="00490F24">
        <w:rPr>
          <w:sz w:val="22"/>
          <w:szCs w:val="22"/>
        </w:rPr>
        <w:t>18</w:t>
      </w:r>
      <w:r w:rsidR="00490F24" w:rsidRPr="003B3616">
        <w:rPr>
          <w:sz w:val="22"/>
          <w:szCs w:val="22"/>
        </w:rPr>
        <w:t xml:space="preserve"> по проекту планировки территории 1-го микрорайона, условное обозначение – корпус №</w:t>
      </w:r>
      <w:r w:rsidR="00490F24">
        <w:rPr>
          <w:sz w:val="22"/>
          <w:szCs w:val="22"/>
        </w:rPr>
        <w:t>1</w:t>
      </w:r>
      <w:r w:rsidR="00490F24" w:rsidRPr="003B3616">
        <w:rPr>
          <w:sz w:val="22"/>
          <w:szCs w:val="22"/>
        </w:rPr>
        <w:t>).</w:t>
      </w:r>
    </w:p>
    <w:p w:rsidR="00173128" w:rsidRPr="005F2B2D" w:rsidRDefault="00B936B5" w:rsidP="005F2B2D">
      <w:pPr>
        <w:spacing w:before="120" w:after="120"/>
        <w:ind w:left="709" w:right="227"/>
        <w:jc w:val="both"/>
        <w:rPr>
          <w:b/>
          <w:sz w:val="22"/>
          <w:szCs w:val="22"/>
        </w:rPr>
      </w:pPr>
      <w:r w:rsidRPr="005F2B2D">
        <w:rPr>
          <w:b/>
          <w:sz w:val="22"/>
          <w:szCs w:val="22"/>
        </w:rPr>
        <w:t>Э</w:t>
      </w:r>
      <w:r w:rsidR="00173128" w:rsidRPr="005F2B2D">
        <w:rPr>
          <w:b/>
          <w:sz w:val="22"/>
          <w:szCs w:val="22"/>
        </w:rPr>
        <w:t>тап</w:t>
      </w:r>
      <w:r w:rsidRPr="005F2B2D">
        <w:rPr>
          <w:b/>
          <w:sz w:val="22"/>
          <w:szCs w:val="22"/>
        </w:rPr>
        <w:t>ы</w:t>
      </w:r>
      <w:r w:rsidR="00173128" w:rsidRPr="005F2B2D">
        <w:rPr>
          <w:b/>
          <w:sz w:val="22"/>
          <w:szCs w:val="22"/>
        </w:rPr>
        <w:t xml:space="preserve"> реализации проекта строительства</w:t>
      </w:r>
    </w:p>
    <w:p w:rsidR="00173128" w:rsidRPr="00921CA5" w:rsidRDefault="00B936B5" w:rsidP="00921CA5">
      <w:pPr>
        <w:ind w:right="285" w:firstLine="709"/>
        <w:jc w:val="both"/>
        <w:rPr>
          <w:sz w:val="22"/>
          <w:szCs w:val="22"/>
        </w:rPr>
      </w:pPr>
      <w:r w:rsidRPr="00921CA5">
        <w:rPr>
          <w:sz w:val="22"/>
          <w:szCs w:val="22"/>
        </w:rPr>
        <w:t xml:space="preserve">1-й этап: </w:t>
      </w:r>
      <w:r w:rsidR="00173128" w:rsidRPr="00921CA5">
        <w:rPr>
          <w:sz w:val="22"/>
          <w:szCs w:val="22"/>
        </w:rPr>
        <w:t>Согласование</w:t>
      </w:r>
      <w:r w:rsidRPr="00921CA5">
        <w:rPr>
          <w:sz w:val="22"/>
          <w:szCs w:val="22"/>
        </w:rPr>
        <w:t xml:space="preserve"> </w:t>
      </w:r>
      <w:r w:rsidR="00173128" w:rsidRPr="00921CA5">
        <w:rPr>
          <w:sz w:val="22"/>
          <w:szCs w:val="22"/>
        </w:rPr>
        <w:t>и разработка предпроектной и проектно-сметной документации</w:t>
      </w:r>
      <w:r w:rsidRPr="00921CA5">
        <w:rPr>
          <w:sz w:val="22"/>
          <w:szCs w:val="22"/>
        </w:rPr>
        <w:t>;</w:t>
      </w:r>
    </w:p>
    <w:p w:rsidR="0085198D" w:rsidRPr="00921CA5" w:rsidRDefault="00B936B5" w:rsidP="00921CA5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921CA5">
        <w:rPr>
          <w:sz w:val="22"/>
          <w:szCs w:val="22"/>
        </w:rPr>
        <w:t xml:space="preserve">2-й этап: </w:t>
      </w:r>
      <w:r w:rsidR="0085198D" w:rsidRPr="00921CA5">
        <w:rPr>
          <w:sz w:val="22"/>
          <w:szCs w:val="22"/>
        </w:rPr>
        <w:t>Вынос инженерных коммуникаций;</w:t>
      </w:r>
    </w:p>
    <w:p w:rsidR="00173128" w:rsidRPr="00921CA5" w:rsidRDefault="0085198D" w:rsidP="00921CA5">
      <w:pPr>
        <w:ind w:right="285" w:firstLine="709"/>
        <w:jc w:val="both"/>
        <w:rPr>
          <w:sz w:val="22"/>
          <w:szCs w:val="22"/>
        </w:rPr>
      </w:pPr>
      <w:r w:rsidRPr="00921CA5">
        <w:rPr>
          <w:sz w:val="22"/>
          <w:szCs w:val="22"/>
        </w:rPr>
        <w:t>3-й этап: Подготовка строительной площадки;</w:t>
      </w:r>
    </w:p>
    <w:p w:rsidR="00173128" w:rsidRPr="00921CA5" w:rsidRDefault="0085198D" w:rsidP="00921CA5">
      <w:pPr>
        <w:ind w:right="285" w:firstLine="709"/>
        <w:jc w:val="both"/>
        <w:rPr>
          <w:sz w:val="22"/>
          <w:szCs w:val="22"/>
        </w:rPr>
      </w:pPr>
      <w:r w:rsidRPr="00921CA5">
        <w:rPr>
          <w:sz w:val="22"/>
          <w:szCs w:val="22"/>
        </w:rPr>
        <w:t xml:space="preserve">4-й этап: </w:t>
      </w:r>
      <w:r w:rsidR="00173128" w:rsidRPr="00921CA5">
        <w:rPr>
          <w:sz w:val="22"/>
          <w:szCs w:val="22"/>
        </w:rPr>
        <w:t>Выполнение полного комплекса строительно-монтажных, пусконаладочных и иных работ, необходимых для ввода жилого дома в эксплуатацию</w:t>
      </w:r>
      <w:r w:rsidR="00B936B5" w:rsidRPr="00921CA5">
        <w:rPr>
          <w:sz w:val="22"/>
          <w:szCs w:val="22"/>
        </w:rPr>
        <w:t>;</w:t>
      </w:r>
    </w:p>
    <w:p w:rsidR="00173128" w:rsidRPr="00921CA5" w:rsidRDefault="00B936B5" w:rsidP="00921CA5">
      <w:pPr>
        <w:ind w:right="285" w:firstLine="709"/>
        <w:jc w:val="both"/>
        <w:rPr>
          <w:sz w:val="22"/>
          <w:szCs w:val="22"/>
        </w:rPr>
      </w:pPr>
      <w:r w:rsidRPr="00921CA5">
        <w:rPr>
          <w:sz w:val="22"/>
          <w:szCs w:val="22"/>
        </w:rPr>
        <w:t>5-й этап: Оф</w:t>
      </w:r>
      <w:r w:rsidR="00173128" w:rsidRPr="00921CA5">
        <w:rPr>
          <w:sz w:val="22"/>
          <w:szCs w:val="22"/>
        </w:rPr>
        <w:t>ормление имущественных прав сторон</w:t>
      </w:r>
      <w:r w:rsidRPr="00921CA5">
        <w:rPr>
          <w:sz w:val="22"/>
          <w:szCs w:val="22"/>
        </w:rPr>
        <w:t>.</w:t>
      </w:r>
    </w:p>
    <w:p w:rsidR="005F2B2D" w:rsidRPr="00921CA5" w:rsidRDefault="005F2B2D" w:rsidP="005F2B2D">
      <w:pPr>
        <w:pStyle w:val="aa"/>
        <w:spacing w:before="120" w:after="120"/>
        <w:ind w:left="709" w:right="227"/>
        <w:contextualSpacing w:val="0"/>
        <w:jc w:val="both"/>
        <w:rPr>
          <w:sz w:val="22"/>
          <w:szCs w:val="22"/>
        </w:rPr>
      </w:pPr>
      <w:r w:rsidRPr="00921CA5">
        <w:rPr>
          <w:b/>
          <w:sz w:val="22"/>
          <w:szCs w:val="22"/>
        </w:rPr>
        <w:t>Сроки реализации проекта строительства</w:t>
      </w:r>
    </w:p>
    <w:p w:rsidR="005F2B2D" w:rsidRPr="00680A64" w:rsidRDefault="005F2B2D" w:rsidP="005F2B2D">
      <w:pPr>
        <w:pStyle w:val="aa"/>
        <w:spacing w:before="120" w:after="120"/>
        <w:ind w:left="0" w:right="2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Начало</w:t>
      </w:r>
      <w:r w:rsidRPr="00921CA5">
        <w:rPr>
          <w:sz w:val="22"/>
          <w:szCs w:val="22"/>
        </w:rPr>
        <w:t xml:space="preserve"> строительства многоэтажного жилого дома </w:t>
      </w:r>
      <w:r w:rsidRPr="00680A64">
        <w:rPr>
          <w:sz w:val="22"/>
          <w:szCs w:val="22"/>
        </w:rPr>
        <w:t xml:space="preserve">– </w:t>
      </w:r>
      <w:r w:rsidR="00680A64" w:rsidRPr="00680A64">
        <w:rPr>
          <w:sz w:val="22"/>
          <w:szCs w:val="22"/>
        </w:rPr>
        <w:t xml:space="preserve">ноябрь 2012 </w:t>
      </w:r>
      <w:r w:rsidRPr="00680A64">
        <w:rPr>
          <w:sz w:val="22"/>
          <w:szCs w:val="22"/>
        </w:rPr>
        <w:t>года.</w:t>
      </w:r>
    </w:p>
    <w:p w:rsidR="005F2B2D" w:rsidRPr="00921CA5" w:rsidRDefault="005F2B2D" w:rsidP="005F2B2D">
      <w:pPr>
        <w:pStyle w:val="aa"/>
        <w:spacing w:before="120" w:after="120"/>
        <w:ind w:left="0" w:right="227" w:firstLine="709"/>
        <w:contextualSpacing w:val="0"/>
        <w:jc w:val="both"/>
        <w:rPr>
          <w:sz w:val="22"/>
          <w:szCs w:val="22"/>
        </w:rPr>
      </w:pPr>
      <w:r w:rsidRPr="00680A64">
        <w:rPr>
          <w:sz w:val="22"/>
          <w:szCs w:val="22"/>
        </w:rPr>
        <w:t xml:space="preserve">Окончания строительства многоэтажного жилого дома – не позднее </w:t>
      </w:r>
      <w:r w:rsidR="00680A64" w:rsidRPr="00680A64">
        <w:rPr>
          <w:sz w:val="22"/>
          <w:szCs w:val="22"/>
        </w:rPr>
        <w:t>4</w:t>
      </w:r>
      <w:r w:rsidRPr="00680A64">
        <w:rPr>
          <w:sz w:val="22"/>
          <w:szCs w:val="22"/>
        </w:rPr>
        <w:t>-го квартала 201</w:t>
      </w:r>
      <w:r w:rsidR="00CA7643" w:rsidRPr="00680A64">
        <w:rPr>
          <w:sz w:val="22"/>
          <w:szCs w:val="22"/>
        </w:rPr>
        <w:t>4</w:t>
      </w:r>
      <w:r w:rsidRPr="00680A64">
        <w:rPr>
          <w:sz w:val="22"/>
          <w:szCs w:val="22"/>
        </w:rPr>
        <w:t xml:space="preserve"> года.</w:t>
      </w:r>
    </w:p>
    <w:p w:rsidR="005F2B2D" w:rsidRPr="00921CA5" w:rsidRDefault="005F2B2D" w:rsidP="005F2B2D">
      <w:pPr>
        <w:pStyle w:val="aa"/>
        <w:spacing w:before="120" w:after="120"/>
        <w:ind w:left="709" w:right="227"/>
        <w:contextualSpacing w:val="0"/>
        <w:jc w:val="both"/>
        <w:rPr>
          <w:b/>
          <w:sz w:val="22"/>
          <w:szCs w:val="22"/>
        </w:rPr>
      </w:pPr>
      <w:r w:rsidRPr="00921CA5">
        <w:rPr>
          <w:b/>
          <w:sz w:val="22"/>
          <w:szCs w:val="22"/>
        </w:rPr>
        <w:t>Результат государственной экспертизы проектной документации</w:t>
      </w:r>
    </w:p>
    <w:p w:rsidR="00EA7BA8" w:rsidRPr="00921CA5" w:rsidRDefault="00EA7BA8" w:rsidP="00921CA5">
      <w:pPr>
        <w:pStyle w:val="aa"/>
        <w:spacing w:before="120" w:after="120"/>
        <w:ind w:left="0" w:right="227" w:firstLine="709"/>
        <w:contextualSpacing w:val="0"/>
        <w:jc w:val="both"/>
        <w:rPr>
          <w:sz w:val="22"/>
          <w:szCs w:val="22"/>
        </w:rPr>
      </w:pPr>
      <w:r w:rsidRPr="00921CA5">
        <w:rPr>
          <w:sz w:val="22"/>
          <w:szCs w:val="22"/>
        </w:rPr>
        <w:t xml:space="preserve">Получено положительное заключение государственной экспертизы проектной документации, выданное Государственным </w:t>
      </w:r>
      <w:r w:rsidR="000F3EDC" w:rsidRPr="00921CA5">
        <w:rPr>
          <w:sz w:val="22"/>
          <w:szCs w:val="22"/>
        </w:rPr>
        <w:t xml:space="preserve">автономным </w:t>
      </w:r>
      <w:r w:rsidRPr="00921CA5">
        <w:rPr>
          <w:sz w:val="22"/>
          <w:szCs w:val="22"/>
        </w:rPr>
        <w:t xml:space="preserve">учреждением Московской области </w:t>
      </w:r>
      <w:r w:rsidRPr="00CA7643">
        <w:rPr>
          <w:sz w:val="22"/>
          <w:szCs w:val="22"/>
        </w:rPr>
        <w:t>«М</w:t>
      </w:r>
      <w:r w:rsidR="000F3EDC" w:rsidRPr="00CA7643">
        <w:rPr>
          <w:sz w:val="22"/>
          <w:szCs w:val="22"/>
        </w:rPr>
        <w:t>ОСОБЛГОСЭКСПЕРТИЗА</w:t>
      </w:r>
      <w:r w:rsidRPr="00CA7643">
        <w:rPr>
          <w:sz w:val="22"/>
          <w:szCs w:val="22"/>
        </w:rPr>
        <w:t>» за № </w:t>
      </w:r>
      <w:r w:rsidR="00CA7643" w:rsidRPr="00CA7643">
        <w:rPr>
          <w:sz w:val="22"/>
          <w:szCs w:val="22"/>
        </w:rPr>
        <w:t>50</w:t>
      </w:r>
      <w:r w:rsidRPr="00CA7643">
        <w:rPr>
          <w:sz w:val="22"/>
          <w:szCs w:val="22"/>
        </w:rPr>
        <w:t>-1-4-</w:t>
      </w:r>
      <w:r w:rsidR="00CA7643" w:rsidRPr="00CA7643">
        <w:rPr>
          <w:sz w:val="22"/>
          <w:szCs w:val="22"/>
        </w:rPr>
        <w:t>1595</w:t>
      </w:r>
      <w:r w:rsidRPr="00CA7643">
        <w:rPr>
          <w:sz w:val="22"/>
          <w:szCs w:val="22"/>
        </w:rPr>
        <w:t>-</w:t>
      </w:r>
      <w:r w:rsidR="000F3EDC" w:rsidRPr="00CA7643">
        <w:rPr>
          <w:sz w:val="22"/>
          <w:szCs w:val="22"/>
        </w:rPr>
        <w:t>12</w:t>
      </w:r>
      <w:r w:rsidRPr="00CA7643">
        <w:rPr>
          <w:sz w:val="22"/>
          <w:szCs w:val="22"/>
        </w:rPr>
        <w:t xml:space="preserve"> </w:t>
      </w:r>
      <w:r w:rsidR="000F3EDC" w:rsidRPr="00CA7643">
        <w:rPr>
          <w:sz w:val="22"/>
          <w:szCs w:val="22"/>
        </w:rPr>
        <w:t>от 23.</w:t>
      </w:r>
      <w:r w:rsidR="00CA7643" w:rsidRPr="00CA7643">
        <w:rPr>
          <w:sz w:val="22"/>
          <w:szCs w:val="22"/>
        </w:rPr>
        <w:t>10</w:t>
      </w:r>
      <w:r w:rsidR="000F3EDC" w:rsidRPr="00CA7643">
        <w:rPr>
          <w:sz w:val="22"/>
          <w:szCs w:val="22"/>
        </w:rPr>
        <w:t xml:space="preserve">.2012 г. </w:t>
      </w:r>
      <w:r w:rsidRPr="00CA7643">
        <w:rPr>
          <w:sz w:val="22"/>
          <w:szCs w:val="22"/>
        </w:rPr>
        <w:t>по проектной</w:t>
      </w:r>
      <w:r w:rsidRPr="00921CA5">
        <w:rPr>
          <w:sz w:val="22"/>
          <w:szCs w:val="22"/>
        </w:rPr>
        <w:t xml:space="preserve"> документации </w:t>
      </w:r>
      <w:r w:rsidR="000F3EDC" w:rsidRPr="00921CA5">
        <w:rPr>
          <w:sz w:val="22"/>
          <w:szCs w:val="22"/>
        </w:rPr>
        <w:t>(</w:t>
      </w:r>
      <w:r w:rsidRPr="00921CA5">
        <w:rPr>
          <w:sz w:val="22"/>
          <w:szCs w:val="22"/>
        </w:rPr>
        <w:t>без сметы</w:t>
      </w:r>
      <w:r w:rsidR="000F3EDC" w:rsidRPr="00921CA5">
        <w:rPr>
          <w:sz w:val="22"/>
          <w:szCs w:val="22"/>
        </w:rPr>
        <w:t>)</w:t>
      </w:r>
      <w:r w:rsidRPr="00921CA5">
        <w:rPr>
          <w:sz w:val="22"/>
          <w:szCs w:val="22"/>
        </w:rPr>
        <w:t xml:space="preserve"> и результат</w:t>
      </w:r>
      <w:r w:rsidR="000F3EDC" w:rsidRPr="00921CA5">
        <w:rPr>
          <w:sz w:val="22"/>
          <w:szCs w:val="22"/>
        </w:rPr>
        <w:t>ам</w:t>
      </w:r>
      <w:r w:rsidRPr="00921CA5">
        <w:rPr>
          <w:sz w:val="22"/>
          <w:szCs w:val="22"/>
        </w:rPr>
        <w:t xml:space="preserve"> инженерных изысканий.</w:t>
      </w:r>
    </w:p>
    <w:p w:rsidR="00EA7BA8" w:rsidRPr="00921CA5" w:rsidRDefault="00EA7BA8" w:rsidP="00921CA5">
      <w:pPr>
        <w:pStyle w:val="aa"/>
        <w:numPr>
          <w:ilvl w:val="1"/>
          <w:numId w:val="15"/>
        </w:numPr>
        <w:spacing w:before="120" w:after="120"/>
        <w:ind w:left="0" w:right="227" w:firstLine="709"/>
        <w:contextualSpacing w:val="0"/>
        <w:jc w:val="both"/>
        <w:rPr>
          <w:b/>
          <w:sz w:val="22"/>
          <w:szCs w:val="22"/>
        </w:rPr>
      </w:pPr>
      <w:r w:rsidRPr="00921CA5">
        <w:rPr>
          <w:b/>
          <w:sz w:val="22"/>
          <w:szCs w:val="22"/>
        </w:rPr>
        <w:t>Разрешение на строительство</w:t>
      </w:r>
    </w:p>
    <w:p w:rsidR="00EA7BA8" w:rsidRPr="00921CA5" w:rsidRDefault="00EA7BA8" w:rsidP="00921CA5">
      <w:pPr>
        <w:ind w:right="105" w:firstLine="709"/>
        <w:jc w:val="both"/>
        <w:rPr>
          <w:sz w:val="22"/>
          <w:szCs w:val="22"/>
        </w:rPr>
      </w:pPr>
      <w:r w:rsidRPr="00CA7643">
        <w:rPr>
          <w:sz w:val="22"/>
          <w:szCs w:val="22"/>
        </w:rPr>
        <w:t>Разрешение на строительство N</w:t>
      </w:r>
      <w:r w:rsidR="00CA7643">
        <w:rPr>
          <w:sz w:val="22"/>
          <w:szCs w:val="22"/>
        </w:rPr>
        <w:t> </w:t>
      </w:r>
      <w:r w:rsidRPr="00CA7643">
        <w:rPr>
          <w:sz w:val="22"/>
          <w:szCs w:val="22"/>
        </w:rPr>
        <w:t xml:space="preserve">RU </w:t>
      </w:r>
      <w:r w:rsidR="00CA7643" w:rsidRPr="00CA7643">
        <w:rPr>
          <w:sz w:val="22"/>
          <w:szCs w:val="22"/>
        </w:rPr>
        <w:t>50322000</w:t>
      </w:r>
      <w:r w:rsidRPr="00CA7643">
        <w:rPr>
          <w:sz w:val="22"/>
          <w:szCs w:val="22"/>
        </w:rPr>
        <w:t>-</w:t>
      </w:r>
      <w:r w:rsidR="00CA7643" w:rsidRPr="00CA7643">
        <w:rPr>
          <w:sz w:val="22"/>
          <w:szCs w:val="22"/>
        </w:rPr>
        <w:t>24/12</w:t>
      </w:r>
      <w:r w:rsidRPr="00CA7643">
        <w:rPr>
          <w:sz w:val="22"/>
          <w:szCs w:val="22"/>
        </w:rPr>
        <w:t xml:space="preserve">, выданное Администрацией городского округа Краснознаменск Московской области от </w:t>
      </w:r>
      <w:r w:rsidR="00CA7643" w:rsidRPr="00CA7643">
        <w:rPr>
          <w:sz w:val="22"/>
          <w:szCs w:val="22"/>
        </w:rPr>
        <w:t>02</w:t>
      </w:r>
      <w:r w:rsidRPr="00CA7643">
        <w:rPr>
          <w:sz w:val="22"/>
          <w:szCs w:val="22"/>
        </w:rPr>
        <w:t>.</w:t>
      </w:r>
      <w:r w:rsidR="00CA7643" w:rsidRPr="00CA7643">
        <w:rPr>
          <w:sz w:val="22"/>
          <w:szCs w:val="22"/>
        </w:rPr>
        <w:t>11</w:t>
      </w:r>
      <w:r w:rsidRPr="00CA7643">
        <w:rPr>
          <w:sz w:val="22"/>
          <w:szCs w:val="22"/>
        </w:rPr>
        <w:t>.20</w:t>
      </w:r>
      <w:r w:rsidR="003D293C" w:rsidRPr="00CA7643">
        <w:rPr>
          <w:sz w:val="22"/>
          <w:szCs w:val="22"/>
        </w:rPr>
        <w:t>12</w:t>
      </w:r>
      <w:r w:rsidRPr="00CA7643">
        <w:rPr>
          <w:sz w:val="22"/>
          <w:szCs w:val="22"/>
        </w:rPr>
        <w:t>.</w:t>
      </w:r>
    </w:p>
    <w:p w:rsidR="00EA7BA8" w:rsidRPr="00921CA5" w:rsidRDefault="00EA7BA8" w:rsidP="00921CA5">
      <w:pPr>
        <w:numPr>
          <w:ilvl w:val="1"/>
          <w:numId w:val="15"/>
        </w:numPr>
        <w:spacing w:before="120" w:after="120"/>
        <w:ind w:left="0" w:firstLine="709"/>
        <w:jc w:val="both"/>
        <w:rPr>
          <w:b/>
          <w:sz w:val="22"/>
          <w:szCs w:val="22"/>
        </w:rPr>
      </w:pPr>
      <w:r w:rsidRPr="00921CA5">
        <w:rPr>
          <w:b/>
          <w:sz w:val="22"/>
          <w:szCs w:val="22"/>
        </w:rPr>
        <w:t>Права заказчика-застройщика на земельный участок</w:t>
      </w:r>
    </w:p>
    <w:p w:rsidR="00EA7BA8" w:rsidRPr="00921CA5" w:rsidRDefault="00EA7BA8" w:rsidP="00921CA5">
      <w:pPr>
        <w:ind w:right="105" w:firstLine="709"/>
        <w:jc w:val="both"/>
        <w:rPr>
          <w:bCs/>
          <w:color w:val="000000"/>
          <w:sz w:val="22"/>
          <w:szCs w:val="22"/>
        </w:rPr>
      </w:pPr>
      <w:r w:rsidRPr="00921CA5">
        <w:rPr>
          <w:bCs/>
          <w:color w:val="000000"/>
          <w:sz w:val="22"/>
          <w:szCs w:val="22"/>
        </w:rPr>
        <w:t>Договор аренды земельного участка от 2</w:t>
      </w:r>
      <w:r w:rsidR="00D35591" w:rsidRPr="00921CA5">
        <w:rPr>
          <w:bCs/>
          <w:color w:val="000000"/>
          <w:sz w:val="22"/>
          <w:szCs w:val="22"/>
        </w:rPr>
        <w:t>7</w:t>
      </w:r>
      <w:r w:rsidRPr="00921CA5">
        <w:rPr>
          <w:bCs/>
          <w:color w:val="000000"/>
          <w:sz w:val="22"/>
          <w:szCs w:val="22"/>
        </w:rPr>
        <w:t xml:space="preserve"> </w:t>
      </w:r>
      <w:r w:rsidR="00D35591" w:rsidRPr="00921CA5">
        <w:rPr>
          <w:bCs/>
          <w:color w:val="000000"/>
          <w:sz w:val="22"/>
          <w:szCs w:val="22"/>
        </w:rPr>
        <w:t>марта</w:t>
      </w:r>
      <w:r w:rsidRPr="00921CA5">
        <w:rPr>
          <w:bCs/>
          <w:color w:val="000000"/>
          <w:sz w:val="22"/>
          <w:szCs w:val="22"/>
        </w:rPr>
        <w:t xml:space="preserve"> 20</w:t>
      </w:r>
      <w:r w:rsidR="00D35591" w:rsidRPr="00921CA5">
        <w:rPr>
          <w:bCs/>
          <w:color w:val="000000"/>
          <w:sz w:val="22"/>
          <w:szCs w:val="22"/>
        </w:rPr>
        <w:t>12</w:t>
      </w:r>
      <w:r w:rsidRPr="00921CA5">
        <w:rPr>
          <w:bCs/>
          <w:color w:val="000000"/>
          <w:sz w:val="22"/>
          <w:szCs w:val="22"/>
        </w:rPr>
        <w:t xml:space="preserve"> года</w:t>
      </w:r>
      <w:r w:rsidR="005F2B2D">
        <w:rPr>
          <w:bCs/>
          <w:color w:val="000000"/>
          <w:sz w:val="22"/>
          <w:szCs w:val="22"/>
        </w:rPr>
        <w:t xml:space="preserve"> </w:t>
      </w:r>
      <w:r w:rsidR="005F2B2D" w:rsidRPr="00921CA5">
        <w:rPr>
          <w:bCs/>
          <w:color w:val="000000"/>
          <w:sz w:val="22"/>
          <w:szCs w:val="22"/>
        </w:rPr>
        <w:t>№ 1</w:t>
      </w:r>
      <w:r w:rsidR="005F2B2D">
        <w:rPr>
          <w:bCs/>
          <w:color w:val="000000"/>
          <w:sz w:val="22"/>
          <w:szCs w:val="22"/>
        </w:rPr>
        <w:t>1</w:t>
      </w:r>
      <w:r w:rsidRPr="00921CA5">
        <w:rPr>
          <w:bCs/>
          <w:color w:val="000000"/>
          <w:sz w:val="22"/>
          <w:szCs w:val="22"/>
        </w:rPr>
        <w:t xml:space="preserve">, заключенный между арендодателем </w:t>
      </w:r>
      <w:r w:rsidR="00D35591" w:rsidRPr="00921CA5">
        <w:rPr>
          <w:bCs/>
          <w:color w:val="000000"/>
          <w:sz w:val="22"/>
          <w:szCs w:val="22"/>
        </w:rPr>
        <w:t>–</w:t>
      </w:r>
      <w:r w:rsidRPr="00921CA5">
        <w:rPr>
          <w:bCs/>
          <w:color w:val="000000"/>
          <w:sz w:val="22"/>
          <w:szCs w:val="22"/>
        </w:rPr>
        <w:t xml:space="preserve"> Администрацией</w:t>
      </w:r>
      <w:r w:rsidR="00D35591" w:rsidRPr="00921CA5">
        <w:rPr>
          <w:bCs/>
          <w:color w:val="000000"/>
          <w:sz w:val="22"/>
          <w:szCs w:val="22"/>
        </w:rPr>
        <w:t xml:space="preserve"> г</w:t>
      </w:r>
      <w:r w:rsidRPr="00921CA5">
        <w:rPr>
          <w:bCs/>
          <w:color w:val="000000"/>
          <w:sz w:val="22"/>
          <w:szCs w:val="22"/>
        </w:rPr>
        <w:t xml:space="preserve">ородского округа Краснознаменск Московской области и арендатором – застройщиком, зарегистрирован </w:t>
      </w:r>
      <w:r w:rsidR="009B2B6B" w:rsidRPr="00921CA5">
        <w:rPr>
          <w:bCs/>
          <w:color w:val="000000"/>
          <w:sz w:val="22"/>
          <w:szCs w:val="22"/>
        </w:rPr>
        <w:t xml:space="preserve">Управлением Федеральной службы </w:t>
      </w:r>
      <w:r w:rsidR="009B2B6B" w:rsidRPr="00921CA5">
        <w:rPr>
          <w:bCs/>
          <w:color w:val="000000"/>
          <w:sz w:val="22"/>
          <w:szCs w:val="22"/>
        </w:rPr>
        <w:lastRenderedPageBreak/>
        <w:t>государственной регистрации, кадастра и картографии по Московской области</w:t>
      </w:r>
      <w:r w:rsidR="00D35591" w:rsidRPr="00921CA5">
        <w:rPr>
          <w:bCs/>
          <w:color w:val="000000"/>
          <w:sz w:val="22"/>
          <w:szCs w:val="22"/>
        </w:rPr>
        <w:t xml:space="preserve"> </w:t>
      </w:r>
      <w:r w:rsidRPr="00921CA5">
        <w:rPr>
          <w:bCs/>
          <w:color w:val="000000"/>
          <w:sz w:val="22"/>
          <w:szCs w:val="22"/>
        </w:rPr>
        <w:t xml:space="preserve">от </w:t>
      </w:r>
      <w:r w:rsidR="009B2B6B" w:rsidRPr="00921CA5">
        <w:rPr>
          <w:bCs/>
          <w:color w:val="000000"/>
          <w:sz w:val="22"/>
          <w:szCs w:val="22"/>
        </w:rPr>
        <w:t>02</w:t>
      </w:r>
      <w:r w:rsidRPr="00921CA5">
        <w:rPr>
          <w:bCs/>
          <w:color w:val="000000"/>
          <w:sz w:val="22"/>
          <w:szCs w:val="22"/>
        </w:rPr>
        <w:t>.</w:t>
      </w:r>
      <w:r w:rsidR="009B2B6B" w:rsidRPr="00921CA5">
        <w:rPr>
          <w:bCs/>
          <w:color w:val="000000"/>
          <w:sz w:val="22"/>
          <w:szCs w:val="22"/>
        </w:rPr>
        <w:t>05</w:t>
      </w:r>
      <w:r w:rsidRPr="00921CA5">
        <w:rPr>
          <w:bCs/>
          <w:color w:val="000000"/>
          <w:sz w:val="22"/>
          <w:szCs w:val="22"/>
        </w:rPr>
        <w:t>.20</w:t>
      </w:r>
      <w:r w:rsidR="009B2B6B" w:rsidRPr="00921CA5">
        <w:rPr>
          <w:bCs/>
          <w:color w:val="000000"/>
          <w:sz w:val="22"/>
          <w:szCs w:val="22"/>
        </w:rPr>
        <w:t>12</w:t>
      </w:r>
      <w:r w:rsidRPr="00921CA5">
        <w:rPr>
          <w:bCs/>
          <w:color w:val="000000"/>
          <w:sz w:val="22"/>
          <w:szCs w:val="22"/>
        </w:rPr>
        <w:t xml:space="preserve"> г. за № 50-50-</w:t>
      </w:r>
      <w:r w:rsidR="009B2B6B" w:rsidRPr="00921CA5">
        <w:rPr>
          <w:bCs/>
          <w:color w:val="000000"/>
          <w:sz w:val="22"/>
          <w:szCs w:val="22"/>
        </w:rPr>
        <w:t>62</w:t>
      </w:r>
      <w:r w:rsidRPr="00921CA5">
        <w:rPr>
          <w:bCs/>
          <w:color w:val="000000"/>
          <w:sz w:val="22"/>
          <w:szCs w:val="22"/>
        </w:rPr>
        <w:t>/</w:t>
      </w:r>
      <w:r w:rsidR="009B2B6B" w:rsidRPr="00921CA5">
        <w:rPr>
          <w:bCs/>
          <w:color w:val="000000"/>
          <w:sz w:val="22"/>
          <w:szCs w:val="22"/>
        </w:rPr>
        <w:t>051</w:t>
      </w:r>
      <w:r w:rsidRPr="00921CA5">
        <w:rPr>
          <w:bCs/>
          <w:color w:val="000000"/>
          <w:sz w:val="22"/>
          <w:szCs w:val="22"/>
        </w:rPr>
        <w:t>/20</w:t>
      </w:r>
      <w:r w:rsidR="009B2B6B" w:rsidRPr="00921CA5">
        <w:rPr>
          <w:bCs/>
          <w:color w:val="000000"/>
          <w:sz w:val="22"/>
          <w:szCs w:val="22"/>
        </w:rPr>
        <w:t>12</w:t>
      </w:r>
      <w:r w:rsidRPr="00921CA5">
        <w:rPr>
          <w:bCs/>
          <w:color w:val="000000"/>
          <w:sz w:val="22"/>
          <w:szCs w:val="22"/>
        </w:rPr>
        <w:t>-</w:t>
      </w:r>
      <w:r w:rsidR="009B2B6B" w:rsidRPr="00921CA5">
        <w:rPr>
          <w:bCs/>
          <w:color w:val="000000"/>
          <w:sz w:val="22"/>
          <w:szCs w:val="22"/>
        </w:rPr>
        <w:t>08</w:t>
      </w:r>
      <w:r w:rsidR="00D304C6">
        <w:rPr>
          <w:bCs/>
          <w:color w:val="000000"/>
          <w:sz w:val="22"/>
          <w:szCs w:val="22"/>
        </w:rPr>
        <w:t>5</w:t>
      </w:r>
      <w:r w:rsidR="009B2B6B" w:rsidRPr="00921CA5">
        <w:rPr>
          <w:bCs/>
          <w:color w:val="000000"/>
          <w:sz w:val="22"/>
          <w:szCs w:val="22"/>
        </w:rPr>
        <w:t>.</w:t>
      </w:r>
    </w:p>
    <w:p w:rsidR="009B2B6B" w:rsidRPr="00921CA5" w:rsidRDefault="009B2B6B" w:rsidP="005F2B2D">
      <w:pPr>
        <w:spacing w:before="120" w:after="120"/>
        <w:ind w:left="709"/>
        <w:jc w:val="both"/>
        <w:rPr>
          <w:b/>
          <w:sz w:val="22"/>
          <w:szCs w:val="22"/>
        </w:rPr>
      </w:pPr>
      <w:r w:rsidRPr="00921CA5">
        <w:rPr>
          <w:b/>
          <w:sz w:val="22"/>
          <w:szCs w:val="22"/>
        </w:rPr>
        <w:t>Собственник земельного участка</w:t>
      </w:r>
    </w:p>
    <w:p w:rsidR="005F2B2D" w:rsidRPr="00B40CB0" w:rsidRDefault="005F2B2D" w:rsidP="005F2B2D">
      <w:pPr>
        <w:spacing w:before="120" w:after="120"/>
        <w:ind w:firstLine="709"/>
        <w:jc w:val="both"/>
        <w:rPr>
          <w:sz w:val="22"/>
          <w:szCs w:val="22"/>
        </w:rPr>
      </w:pPr>
      <w:r w:rsidRPr="00B40CB0">
        <w:rPr>
          <w:sz w:val="22"/>
          <w:szCs w:val="22"/>
        </w:rPr>
        <w:t>Государственная собственность на земельный участок не разграничена, земельный участок, предоставленный для строительства многоквартирного дома, находится в распоряжении Администрации городского округа Краснознаменск Московской области.</w:t>
      </w:r>
    </w:p>
    <w:p w:rsidR="005F2B2D" w:rsidRPr="00B40CB0" w:rsidRDefault="005F2B2D" w:rsidP="005F2B2D">
      <w:pPr>
        <w:spacing w:before="120" w:after="120"/>
        <w:ind w:left="709"/>
        <w:jc w:val="both"/>
        <w:rPr>
          <w:b/>
          <w:sz w:val="22"/>
          <w:szCs w:val="22"/>
        </w:rPr>
      </w:pPr>
      <w:r w:rsidRPr="00B40CB0">
        <w:rPr>
          <w:b/>
          <w:sz w:val="22"/>
          <w:szCs w:val="22"/>
        </w:rPr>
        <w:t xml:space="preserve">Кадастровый номер и площадь земельного участка </w:t>
      </w:r>
    </w:p>
    <w:p w:rsidR="005F2B2D" w:rsidRPr="00B40CB0" w:rsidRDefault="005F2B2D" w:rsidP="005F2B2D">
      <w:pPr>
        <w:ind w:right="108" w:firstLine="709"/>
        <w:jc w:val="both"/>
        <w:rPr>
          <w:bCs/>
          <w:sz w:val="22"/>
          <w:szCs w:val="22"/>
        </w:rPr>
      </w:pPr>
      <w:r w:rsidRPr="00B40CB0">
        <w:rPr>
          <w:bCs/>
          <w:sz w:val="22"/>
          <w:szCs w:val="22"/>
        </w:rPr>
        <w:t>Кадастровый номер земельного участка 50:51:0020201:10</w:t>
      </w:r>
      <w:r w:rsidR="008709D2" w:rsidRPr="00B40CB0">
        <w:rPr>
          <w:bCs/>
          <w:sz w:val="22"/>
          <w:szCs w:val="22"/>
        </w:rPr>
        <w:t>6</w:t>
      </w:r>
      <w:r w:rsidRPr="00B40CB0">
        <w:rPr>
          <w:bCs/>
          <w:sz w:val="22"/>
          <w:szCs w:val="22"/>
        </w:rPr>
        <w:t xml:space="preserve">, площадью </w:t>
      </w:r>
      <w:r w:rsidR="008709D2" w:rsidRPr="00B40CB0">
        <w:rPr>
          <w:bCs/>
          <w:sz w:val="22"/>
          <w:szCs w:val="22"/>
        </w:rPr>
        <w:t>7699</w:t>
      </w:r>
      <w:r w:rsidRPr="00B40CB0">
        <w:rPr>
          <w:bCs/>
          <w:sz w:val="22"/>
          <w:szCs w:val="22"/>
        </w:rPr>
        <w:t xml:space="preserve"> кв.м. </w:t>
      </w:r>
    </w:p>
    <w:p w:rsidR="008709D2" w:rsidRPr="00B40CB0" w:rsidRDefault="008709D2" w:rsidP="008709D2">
      <w:pPr>
        <w:spacing w:before="120" w:after="120"/>
        <w:ind w:right="108" w:firstLine="709"/>
        <w:jc w:val="both"/>
        <w:rPr>
          <w:b/>
          <w:sz w:val="22"/>
          <w:szCs w:val="22"/>
        </w:rPr>
      </w:pPr>
      <w:r w:rsidRPr="00B40CB0">
        <w:rPr>
          <w:b/>
          <w:sz w:val="22"/>
          <w:szCs w:val="22"/>
        </w:rPr>
        <w:t>Элементы благоустройства</w:t>
      </w:r>
    </w:p>
    <w:p w:rsidR="003D293C" w:rsidRPr="00B40CB0" w:rsidRDefault="003D293C" w:rsidP="00921CA5">
      <w:pPr>
        <w:ind w:firstLine="709"/>
        <w:jc w:val="both"/>
        <w:rPr>
          <w:sz w:val="22"/>
          <w:szCs w:val="22"/>
        </w:rPr>
      </w:pPr>
      <w:r w:rsidRPr="00B40CB0">
        <w:rPr>
          <w:sz w:val="22"/>
          <w:szCs w:val="22"/>
        </w:rPr>
        <w:t>В результате реализации проекта будет построен современный комфортный монолитный многоквартирный жилой дом, удовлетворяющий современным стандартам качества, а также обеспечен высокий уровень обслуживания и благоустройства территории.</w:t>
      </w:r>
    </w:p>
    <w:p w:rsidR="003D293C" w:rsidRPr="00B40CB0" w:rsidRDefault="003D293C" w:rsidP="00921CA5">
      <w:pPr>
        <w:ind w:firstLine="709"/>
        <w:jc w:val="both"/>
        <w:rPr>
          <w:sz w:val="22"/>
          <w:szCs w:val="22"/>
        </w:rPr>
      </w:pPr>
      <w:r w:rsidRPr="00B40CB0">
        <w:rPr>
          <w:sz w:val="22"/>
          <w:szCs w:val="22"/>
        </w:rPr>
        <w:t>В проектной документации по благоустройству прилегающей территории предусмотрено проведение следующих мероприятий:</w:t>
      </w:r>
    </w:p>
    <w:p w:rsidR="00E15108" w:rsidRPr="00B40CB0" w:rsidRDefault="003D293C" w:rsidP="00921CA5">
      <w:pPr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B40CB0">
        <w:rPr>
          <w:sz w:val="22"/>
          <w:szCs w:val="22"/>
        </w:rPr>
        <w:t>размещение п</w:t>
      </w:r>
      <w:r w:rsidR="00E15108" w:rsidRPr="00B40CB0">
        <w:rPr>
          <w:sz w:val="22"/>
          <w:szCs w:val="22"/>
        </w:rPr>
        <w:t>лощадк</w:t>
      </w:r>
      <w:r w:rsidRPr="00B40CB0">
        <w:rPr>
          <w:sz w:val="22"/>
          <w:szCs w:val="22"/>
        </w:rPr>
        <w:t>и</w:t>
      </w:r>
      <w:r w:rsidR="00E15108" w:rsidRPr="00B40CB0">
        <w:rPr>
          <w:sz w:val="22"/>
          <w:szCs w:val="22"/>
        </w:rPr>
        <w:t xml:space="preserve"> для детей и отдыха</w:t>
      </w:r>
      <w:r w:rsidR="00A6550B" w:rsidRPr="00B40CB0">
        <w:rPr>
          <w:sz w:val="22"/>
          <w:szCs w:val="22"/>
        </w:rPr>
        <w:t xml:space="preserve"> взрослых, а также площадки для выгула собак</w:t>
      </w:r>
      <w:r w:rsidR="00E15108" w:rsidRPr="00B40CB0">
        <w:rPr>
          <w:sz w:val="22"/>
          <w:szCs w:val="22"/>
        </w:rPr>
        <w:t>, оборудованн</w:t>
      </w:r>
      <w:r w:rsidR="00A6550B" w:rsidRPr="00B40CB0">
        <w:rPr>
          <w:sz w:val="22"/>
          <w:szCs w:val="22"/>
        </w:rPr>
        <w:t>ых</w:t>
      </w:r>
      <w:r w:rsidR="00E15108" w:rsidRPr="00B40CB0">
        <w:rPr>
          <w:sz w:val="22"/>
          <w:szCs w:val="22"/>
        </w:rPr>
        <w:t xml:space="preserve"> малыми архитектурными формами: скамейками</w:t>
      </w:r>
      <w:r w:rsidRPr="00B40CB0">
        <w:rPr>
          <w:sz w:val="22"/>
          <w:szCs w:val="22"/>
        </w:rPr>
        <w:t xml:space="preserve"> и урнами;</w:t>
      </w:r>
    </w:p>
    <w:p w:rsidR="00E15108" w:rsidRPr="00B40CB0" w:rsidRDefault="00667F08" w:rsidP="00921CA5">
      <w:pPr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B40CB0">
        <w:rPr>
          <w:sz w:val="22"/>
          <w:szCs w:val="22"/>
        </w:rPr>
        <w:t xml:space="preserve">устройство </w:t>
      </w:r>
      <w:r w:rsidR="003D293C" w:rsidRPr="00B40CB0">
        <w:rPr>
          <w:sz w:val="22"/>
          <w:szCs w:val="22"/>
        </w:rPr>
        <w:t>асфальтобетонно</w:t>
      </w:r>
      <w:r w:rsidRPr="00B40CB0">
        <w:rPr>
          <w:sz w:val="22"/>
          <w:szCs w:val="22"/>
        </w:rPr>
        <w:t>го</w:t>
      </w:r>
      <w:r w:rsidR="003D293C" w:rsidRPr="00B40CB0">
        <w:rPr>
          <w:sz w:val="22"/>
          <w:szCs w:val="22"/>
        </w:rPr>
        <w:t xml:space="preserve"> и п</w:t>
      </w:r>
      <w:r w:rsidR="00E15108" w:rsidRPr="00B40CB0">
        <w:rPr>
          <w:sz w:val="22"/>
          <w:szCs w:val="22"/>
        </w:rPr>
        <w:t>литочн</w:t>
      </w:r>
      <w:r w:rsidR="003D293C" w:rsidRPr="00B40CB0">
        <w:rPr>
          <w:sz w:val="22"/>
          <w:szCs w:val="22"/>
        </w:rPr>
        <w:t>о</w:t>
      </w:r>
      <w:r w:rsidRPr="00B40CB0">
        <w:rPr>
          <w:sz w:val="22"/>
          <w:szCs w:val="22"/>
        </w:rPr>
        <w:t>го</w:t>
      </w:r>
      <w:r w:rsidR="00E15108" w:rsidRPr="00B40CB0">
        <w:rPr>
          <w:sz w:val="22"/>
          <w:szCs w:val="22"/>
        </w:rPr>
        <w:t xml:space="preserve"> </w:t>
      </w:r>
      <w:r w:rsidR="003D293C" w:rsidRPr="00B40CB0">
        <w:rPr>
          <w:sz w:val="22"/>
          <w:szCs w:val="22"/>
        </w:rPr>
        <w:t>покрыти</w:t>
      </w:r>
      <w:r w:rsidRPr="00B40CB0">
        <w:rPr>
          <w:sz w:val="22"/>
          <w:szCs w:val="22"/>
        </w:rPr>
        <w:t>я</w:t>
      </w:r>
      <w:r w:rsidR="003D293C" w:rsidRPr="00B40CB0">
        <w:rPr>
          <w:sz w:val="22"/>
          <w:szCs w:val="22"/>
        </w:rPr>
        <w:t xml:space="preserve"> тротуаров и проезжих частей;</w:t>
      </w:r>
    </w:p>
    <w:p w:rsidR="003D293C" w:rsidRPr="00B40CB0" w:rsidRDefault="003D293C" w:rsidP="00921CA5">
      <w:pPr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B40CB0">
        <w:rPr>
          <w:sz w:val="22"/>
          <w:szCs w:val="22"/>
        </w:rPr>
        <w:t>проведение мероприятий по обеспечению жизнедеятельности маломобильных групп населения;</w:t>
      </w:r>
    </w:p>
    <w:p w:rsidR="00E15108" w:rsidRPr="00B40CB0" w:rsidRDefault="003D293C" w:rsidP="00921CA5">
      <w:pPr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B40CB0">
        <w:rPr>
          <w:sz w:val="22"/>
          <w:szCs w:val="22"/>
        </w:rPr>
        <w:t>организация п</w:t>
      </w:r>
      <w:r w:rsidR="00E15108" w:rsidRPr="00B40CB0">
        <w:rPr>
          <w:sz w:val="22"/>
          <w:szCs w:val="22"/>
        </w:rPr>
        <w:t>роезд</w:t>
      </w:r>
      <w:r w:rsidRPr="00B40CB0">
        <w:rPr>
          <w:sz w:val="22"/>
          <w:szCs w:val="22"/>
        </w:rPr>
        <w:t>ов</w:t>
      </w:r>
      <w:r w:rsidR="00E15108" w:rsidRPr="00B40CB0">
        <w:rPr>
          <w:sz w:val="22"/>
          <w:szCs w:val="22"/>
        </w:rPr>
        <w:t xml:space="preserve"> и </w:t>
      </w:r>
      <w:r w:rsidRPr="00B40CB0">
        <w:rPr>
          <w:sz w:val="22"/>
          <w:szCs w:val="22"/>
        </w:rPr>
        <w:t>стоянок для автомобилей;</w:t>
      </w:r>
    </w:p>
    <w:p w:rsidR="00E15108" w:rsidRPr="00B40CB0" w:rsidRDefault="003D293C" w:rsidP="00921CA5">
      <w:pPr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B40CB0">
        <w:rPr>
          <w:sz w:val="22"/>
          <w:szCs w:val="22"/>
        </w:rPr>
        <w:t>о</w:t>
      </w:r>
      <w:r w:rsidR="00E15108" w:rsidRPr="00B40CB0">
        <w:rPr>
          <w:sz w:val="22"/>
          <w:szCs w:val="22"/>
        </w:rPr>
        <w:t xml:space="preserve">зеленение всей </w:t>
      </w:r>
      <w:r w:rsidRPr="00B40CB0">
        <w:rPr>
          <w:sz w:val="22"/>
          <w:szCs w:val="22"/>
        </w:rPr>
        <w:t>благоустраиваемой территории посредством высадки кустарных растений и деревьев, устройства газонов, организации клумб.</w:t>
      </w:r>
    </w:p>
    <w:p w:rsidR="00E15108" w:rsidRPr="00B40CB0" w:rsidRDefault="00E15108" w:rsidP="00921CA5">
      <w:pPr>
        <w:numPr>
          <w:ilvl w:val="1"/>
          <w:numId w:val="15"/>
        </w:numPr>
        <w:spacing w:before="120" w:after="120"/>
        <w:ind w:left="0" w:firstLine="709"/>
        <w:jc w:val="both"/>
        <w:rPr>
          <w:b/>
          <w:sz w:val="22"/>
          <w:szCs w:val="22"/>
        </w:rPr>
      </w:pPr>
      <w:r w:rsidRPr="00B40CB0">
        <w:rPr>
          <w:b/>
          <w:sz w:val="22"/>
          <w:szCs w:val="22"/>
        </w:rPr>
        <w:t>Сведения о местоположении строящегося многоквартирного дома</w:t>
      </w:r>
    </w:p>
    <w:p w:rsidR="003D293C" w:rsidRPr="00B40CB0" w:rsidRDefault="00E15108" w:rsidP="00921CA5">
      <w:pPr>
        <w:ind w:firstLine="709"/>
        <w:jc w:val="both"/>
        <w:rPr>
          <w:bCs/>
          <w:sz w:val="22"/>
          <w:szCs w:val="22"/>
        </w:rPr>
      </w:pPr>
      <w:r w:rsidRPr="00B40CB0">
        <w:rPr>
          <w:sz w:val="22"/>
          <w:szCs w:val="22"/>
        </w:rPr>
        <w:t xml:space="preserve">Строящийся </w:t>
      </w:r>
      <w:r w:rsidR="00104D95" w:rsidRPr="00B40CB0">
        <w:rPr>
          <w:sz w:val="22"/>
          <w:szCs w:val="22"/>
        </w:rPr>
        <w:t>многоквартирный 17-</w:t>
      </w:r>
      <w:r w:rsidR="00A6550B" w:rsidRPr="00B40CB0">
        <w:rPr>
          <w:sz w:val="22"/>
          <w:szCs w:val="22"/>
        </w:rPr>
        <w:t>19-</w:t>
      </w:r>
      <w:r w:rsidR="00104D95" w:rsidRPr="00B40CB0">
        <w:rPr>
          <w:sz w:val="22"/>
          <w:szCs w:val="22"/>
        </w:rPr>
        <w:t xml:space="preserve">ти этажный </w:t>
      </w:r>
      <w:r w:rsidRPr="00B40CB0">
        <w:rPr>
          <w:sz w:val="22"/>
          <w:szCs w:val="22"/>
        </w:rPr>
        <w:t xml:space="preserve">жилой дом расположен </w:t>
      </w:r>
      <w:r w:rsidR="00104D95" w:rsidRPr="00B40CB0">
        <w:rPr>
          <w:sz w:val="22"/>
          <w:szCs w:val="22"/>
        </w:rPr>
        <w:t xml:space="preserve">на земельном участке </w:t>
      </w:r>
      <w:r w:rsidR="00BA2079" w:rsidRPr="00B40CB0">
        <w:rPr>
          <w:sz w:val="22"/>
          <w:szCs w:val="22"/>
        </w:rPr>
        <w:t xml:space="preserve">общей площадью </w:t>
      </w:r>
      <w:r w:rsidR="00425E42" w:rsidRPr="00B40CB0">
        <w:rPr>
          <w:sz w:val="22"/>
          <w:szCs w:val="22"/>
        </w:rPr>
        <w:t>7699</w:t>
      </w:r>
      <w:r w:rsidR="00BA2079" w:rsidRPr="00B40CB0">
        <w:rPr>
          <w:sz w:val="22"/>
          <w:szCs w:val="22"/>
        </w:rPr>
        <w:t xml:space="preserve"> кв.м, местоположение</w:t>
      </w:r>
      <w:r w:rsidR="00104D95" w:rsidRPr="00B40CB0">
        <w:rPr>
          <w:bCs/>
          <w:sz w:val="22"/>
          <w:szCs w:val="22"/>
        </w:rPr>
        <w:t xml:space="preserve">: </w:t>
      </w:r>
      <w:r w:rsidR="00425E42" w:rsidRPr="00B40CB0">
        <w:rPr>
          <w:sz w:val="22"/>
          <w:szCs w:val="22"/>
        </w:rPr>
        <w:t>Московская область, город Краснознаменск, 1-й микрорайон, в районе пересечения ул. Минская и ул. Автомобилистов</w:t>
      </w:r>
      <w:r w:rsidR="003D293C" w:rsidRPr="00B40CB0">
        <w:rPr>
          <w:bCs/>
          <w:sz w:val="22"/>
          <w:szCs w:val="22"/>
        </w:rPr>
        <w:t>.</w:t>
      </w:r>
    </w:p>
    <w:p w:rsidR="00541F8A" w:rsidRPr="00B40CB0" w:rsidRDefault="00A73B49" w:rsidP="008709D2">
      <w:pPr>
        <w:spacing w:before="120" w:after="120"/>
        <w:ind w:left="709"/>
        <w:jc w:val="both"/>
        <w:rPr>
          <w:b/>
          <w:sz w:val="22"/>
          <w:szCs w:val="22"/>
        </w:rPr>
      </w:pPr>
      <w:r w:rsidRPr="00B40CB0">
        <w:rPr>
          <w:b/>
          <w:sz w:val="22"/>
          <w:szCs w:val="22"/>
        </w:rPr>
        <w:t xml:space="preserve">Описание строящегося </w:t>
      </w:r>
      <w:r w:rsidR="005157C4" w:rsidRPr="00B40CB0">
        <w:rPr>
          <w:b/>
          <w:sz w:val="22"/>
          <w:szCs w:val="22"/>
        </w:rPr>
        <w:t>объекта</w:t>
      </w:r>
    </w:p>
    <w:p w:rsidR="003D293C" w:rsidRPr="00B40CB0" w:rsidRDefault="003D293C" w:rsidP="00921CA5">
      <w:pPr>
        <w:ind w:right="-1" w:firstLine="709"/>
        <w:jc w:val="both"/>
        <w:rPr>
          <w:sz w:val="22"/>
          <w:szCs w:val="22"/>
        </w:rPr>
      </w:pPr>
      <w:r w:rsidRPr="00B40CB0">
        <w:rPr>
          <w:sz w:val="22"/>
          <w:szCs w:val="22"/>
        </w:rPr>
        <w:t>Объемно-пространственные и архитектурно-планировочные решения проектируемого жилого дома приняты в соответствии с заданием на проектирование, требованиями действующих норм, а также с учетом размещения жилых домов в проектируемом квартале «Космическая гавань».</w:t>
      </w:r>
    </w:p>
    <w:p w:rsidR="000B059A" w:rsidRPr="00B40CB0" w:rsidRDefault="000B059A" w:rsidP="00921CA5">
      <w:pPr>
        <w:ind w:right="-1" w:firstLine="709"/>
        <w:jc w:val="both"/>
        <w:rPr>
          <w:spacing w:val="-1"/>
          <w:sz w:val="22"/>
          <w:szCs w:val="22"/>
        </w:rPr>
      </w:pPr>
      <w:r w:rsidRPr="00B40CB0">
        <w:rPr>
          <w:sz w:val="22"/>
          <w:szCs w:val="22"/>
        </w:rPr>
        <w:t>Объект представляет собой 17-</w:t>
      </w:r>
      <w:r w:rsidR="00037B89" w:rsidRPr="00B40CB0">
        <w:rPr>
          <w:sz w:val="22"/>
          <w:szCs w:val="22"/>
        </w:rPr>
        <w:t>19-</w:t>
      </w:r>
      <w:r w:rsidRPr="00B40CB0">
        <w:rPr>
          <w:sz w:val="22"/>
          <w:szCs w:val="22"/>
        </w:rPr>
        <w:t xml:space="preserve">ти этажный </w:t>
      </w:r>
      <w:r w:rsidR="00037B89" w:rsidRPr="00B40CB0">
        <w:rPr>
          <w:sz w:val="22"/>
          <w:szCs w:val="22"/>
        </w:rPr>
        <w:t>(переменной этажности) 6</w:t>
      </w:r>
      <w:r w:rsidRPr="00B40CB0">
        <w:rPr>
          <w:sz w:val="22"/>
          <w:szCs w:val="22"/>
        </w:rPr>
        <w:t>-</w:t>
      </w:r>
      <w:r w:rsidR="004E134E" w:rsidRPr="00B40CB0">
        <w:rPr>
          <w:sz w:val="22"/>
          <w:szCs w:val="22"/>
        </w:rPr>
        <w:t>ти</w:t>
      </w:r>
      <w:r w:rsidRPr="00B40CB0">
        <w:rPr>
          <w:sz w:val="22"/>
          <w:szCs w:val="22"/>
        </w:rPr>
        <w:t xml:space="preserve"> секционный многоквартирный жилой дом </w:t>
      </w:r>
      <w:r w:rsidR="00860286" w:rsidRPr="00B40CB0">
        <w:rPr>
          <w:sz w:val="22"/>
          <w:szCs w:val="22"/>
        </w:rPr>
        <w:t>(корпус № </w:t>
      </w:r>
      <w:r w:rsidR="00037B89" w:rsidRPr="00B40CB0">
        <w:rPr>
          <w:sz w:val="22"/>
          <w:szCs w:val="22"/>
        </w:rPr>
        <w:t>1</w:t>
      </w:r>
      <w:r w:rsidR="00860286" w:rsidRPr="00B40CB0">
        <w:rPr>
          <w:sz w:val="22"/>
          <w:szCs w:val="22"/>
        </w:rPr>
        <w:t xml:space="preserve"> по ПП) </w:t>
      </w:r>
      <w:r w:rsidRPr="00B40CB0">
        <w:rPr>
          <w:spacing w:val="-1"/>
          <w:sz w:val="22"/>
          <w:szCs w:val="22"/>
        </w:rPr>
        <w:t xml:space="preserve">размерами в осях </w:t>
      </w:r>
      <w:r w:rsidR="00680A64" w:rsidRPr="00B40CB0">
        <w:rPr>
          <w:spacing w:val="-1"/>
          <w:sz w:val="22"/>
          <w:szCs w:val="22"/>
        </w:rPr>
        <w:t>14</w:t>
      </w:r>
      <w:r w:rsidRPr="00B40CB0">
        <w:rPr>
          <w:spacing w:val="-1"/>
          <w:sz w:val="22"/>
          <w:szCs w:val="22"/>
        </w:rPr>
        <w:t>,</w:t>
      </w:r>
      <w:r w:rsidR="00680A64" w:rsidRPr="00B40CB0">
        <w:rPr>
          <w:spacing w:val="-1"/>
          <w:sz w:val="22"/>
          <w:szCs w:val="22"/>
        </w:rPr>
        <w:t>72</w:t>
      </w:r>
      <w:r w:rsidRPr="00B40CB0">
        <w:rPr>
          <w:spacing w:val="-1"/>
          <w:sz w:val="22"/>
          <w:szCs w:val="22"/>
        </w:rPr>
        <w:t>х</w:t>
      </w:r>
      <w:r w:rsidR="00680A64" w:rsidRPr="00B40CB0">
        <w:rPr>
          <w:spacing w:val="-1"/>
          <w:sz w:val="22"/>
          <w:szCs w:val="22"/>
        </w:rPr>
        <w:t>151</w:t>
      </w:r>
      <w:r w:rsidRPr="00B40CB0">
        <w:rPr>
          <w:spacing w:val="-1"/>
          <w:sz w:val="22"/>
          <w:szCs w:val="22"/>
        </w:rPr>
        <w:t>,</w:t>
      </w:r>
      <w:r w:rsidR="00680A64" w:rsidRPr="00B40CB0">
        <w:rPr>
          <w:spacing w:val="-1"/>
          <w:sz w:val="22"/>
          <w:szCs w:val="22"/>
        </w:rPr>
        <w:t>29 м с высотой этажа 3,00 м, высотой подвала 2,30 м и машинного отделения лифтов – 2,72 м.</w:t>
      </w:r>
    </w:p>
    <w:p w:rsidR="00B40CB0" w:rsidRPr="00B40CB0" w:rsidRDefault="00B40CB0" w:rsidP="00B40CB0">
      <w:pPr>
        <w:ind w:firstLine="709"/>
        <w:jc w:val="both"/>
        <w:rPr>
          <w:spacing w:val="-1"/>
          <w:sz w:val="22"/>
          <w:szCs w:val="22"/>
        </w:rPr>
      </w:pPr>
      <w:r w:rsidRPr="00B40CB0">
        <w:rPr>
          <w:spacing w:val="-1"/>
          <w:sz w:val="22"/>
          <w:szCs w:val="22"/>
        </w:rPr>
        <w:t>Под всем зданием проходит подвальное помещение, предназначенное для прокладки инженерных коммуникаций и размещения технических помещений.</w:t>
      </w:r>
    </w:p>
    <w:p w:rsidR="001C56F2" w:rsidRPr="00B40CB0" w:rsidRDefault="000B059A" w:rsidP="00921CA5">
      <w:pPr>
        <w:ind w:firstLine="709"/>
        <w:jc w:val="both"/>
        <w:rPr>
          <w:spacing w:val="-1"/>
          <w:sz w:val="22"/>
          <w:szCs w:val="22"/>
        </w:rPr>
      </w:pPr>
      <w:r w:rsidRPr="00B40CB0">
        <w:rPr>
          <w:spacing w:val="-1"/>
          <w:sz w:val="22"/>
          <w:szCs w:val="22"/>
        </w:rPr>
        <w:t>Дом</w:t>
      </w:r>
      <w:r w:rsidR="001C56F2" w:rsidRPr="00B40CB0">
        <w:rPr>
          <w:spacing w:val="-1"/>
          <w:sz w:val="22"/>
          <w:szCs w:val="22"/>
        </w:rPr>
        <w:t xml:space="preserve"> оборудован лифтами грузоподъемностью </w:t>
      </w:r>
      <w:r w:rsidR="00667F08" w:rsidRPr="00B40CB0">
        <w:rPr>
          <w:spacing w:val="-1"/>
          <w:sz w:val="22"/>
          <w:szCs w:val="22"/>
        </w:rPr>
        <w:t>1</w:t>
      </w:r>
      <w:r w:rsidR="001C56F2" w:rsidRPr="00B40CB0">
        <w:rPr>
          <w:spacing w:val="-1"/>
          <w:sz w:val="22"/>
          <w:szCs w:val="22"/>
        </w:rPr>
        <w:t>000</w:t>
      </w:r>
      <w:r w:rsidR="003D293C" w:rsidRPr="00B40CB0">
        <w:rPr>
          <w:spacing w:val="-1"/>
          <w:sz w:val="22"/>
          <w:szCs w:val="22"/>
        </w:rPr>
        <w:t> </w:t>
      </w:r>
      <w:r w:rsidR="001C56F2" w:rsidRPr="00B40CB0">
        <w:rPr>
          <w:spacing w:val="-1"/>
          <w:sz w:val="22"/>
          <w:szCs w:val="22"/>
        </w:rPr>
        <w:t>кг</w:t>
      </w:r>
      <w:r w:rsidR="00667F08" w:rsidRPr="00B40CB0">
        <w:rPr>
          <w:spacing w:val="-1"/>
          <w:sz w:val="22"/>
          <w:szCs w:val="22"/>
        </w:rPr>
        <w:t xml:space="preserve"> и </w:t>
      </w:r>
      <w:r w:rsidR="000731C7" w:rsidRPr="00B40CB0">
        <w:rPr>
          <w:spacing w:val="-1"/>
          <w:sz w:val="22"/>
          <w:szCs w:val="22"/>
        </w:rPr>
        <w:t>63</w:t>
      </w:r>
      <w:r w:rsidR="001C56F2" w:rsidRPr="00B40CB0">
        <w:rPr>
          <w:spacing w:val="-1"/>
          <w:sz w:val="22"/>
          <w:szCs w:val="22"/>
        </w:rPr>
        <w:t>0</w:t>
      </w:r>
      <w:r w:rsidR="003D293C" w:rsidRPr="00B40CB0">
        <w:rPr>
          <w:spacing w:val="-1"/>
          <w:sz w:val="22"/>
          <w:szCs w:val="22"/>
        </w:rPr>
        <w:t> </w:t>
      </w:r>
      <w:r w:rsidR="001C56F2" w:rsidRPr="00B40CB0">
        <w:rPr>
          <w:spacing w:val="-1"/>
          <w:sz w:val="22"/>
          <w:szCs w:val="22"/>
        </w:rPr>
        <w:t>кг</w:t>
      </w:r>
      <w:r w:rsidRPr="00B40CB0">
        <w:rPr>
          <w:spacing w:val="-1"/>
          <w:sz w:val="22"/>
          <w:szCs w:val="22"/>
        </w:rPr>
        <w:t xml:space="preserve">, </w:t>
      </w:r>
      <w:r w:rsidR="001C56F2" w:rsidRPr="00B40CB0">
        <w:rPr>
          <w:spacing w:val="-1"/>
          <w:sz w:val="22"/>
          <w:szCs w:val="22"/>
        </w:rPr>
        <w:t>имеет мусоропровод с мусорокамерами на 1 этаже</w:t>
      </w:r>
      <w:r w:rsidR="00DE5F56" w:rsidRPr="00B40CB0">
        <w:rPr>
          <w:spacing w:val="-1"/>
          <w:sz w:val="22"/>
          <w:szCs w:val="22"/>
        </w:rPr>
        <w:t xml:space="preserve"> не </w:t>
      </w:r>
      <w:r w:rsidR="009660B4" w:rsidRPr="00B40CB0">
        <w:rPr>
          <w:spacing w:val="-1"/>
          <w:sz w:val="22"/>
          <w:szCs w:val="22"/>
        </w:rPr>
        <w:t>граничащими</w:t>
      </w:r>
      <w:r w:rsidR="00DE5F56" w:rsidRPr="00B40CB0">
        <w:rPr>
          <w:spacing w:val="-1"/>
          <w:sz w:val="22"/>
          <w:szCs w:val="22"/>
        </w:rPr>
        <w:t xml:space="preserve"> с жилыми помещениями</w:t>
      </w:r>
      <w:r w:rsidR="001C56F2" w:rsidRPr="00B40CB0">
        <w:rPr>
          <w:spacing w:val="-1"/>
          <w:sz w:val="22"/>
          <w:szCs w:val="22"/>
        </w:rPr>
        <w:t>.</w:t>
      </w:r>
      <w:r w:rsidR="00667F08" w:rsidRPr="00B40CB0">
        <w:rPr>
          <w:spacing w:val="-1"/>
          <w:sz w:val="22"/>
          <w:szCs w:val="22"/>
        </w:rPr>
        <w:t xml:space="preserve"> </w:t>
      </w:r>
      <w:r w:rsidR="001C56F2" w:rsidRPr="00B40CB0">
        <w:rPr>
          <w:spacing w:val="-1"/>
          <w:sz w:val="22"/>
          <w:szCs w:val="22"/>
        </w:rPr>
        <w:t xml:space="preserve">В вестибюле каждой секции размещены </w:t>
      </w:r>
      <w:r w:rsidR="003D293C" w:rsidRPr="00B40CB0">
        <w:rPr>
          <w:spacing w:val="-1"/>
          <w:sz w:val="22"/>
          <w:szCs w:val="22"/>
        </w:rPr>
        <w:t>помещения</w:t>
      </w:r>
      <w:r w:rsidR="001C56F2" w:rsidRPr="00B40CB0">
        <w:rPr>
          <w:spacing w:val="-1"/>
          <w:sz w:val="22"/>
          <w:szCs w:val="22"/>
        </w:rPr>
        <w:t xml:space="preserve"> вахтера с с</w:t>
      </w:r>
      <w:r w:rsidR="000731C7" w:rsidRPr="00B40CB0">
        <w:rPr>
          <w:spacing w:val="-1"/>
          <w:sz w:val="22"/>
          <w:szCs w:val="22"/>
        </w:rPr>
        <w:t>анузлом и кладовы</w:t>
      </w:r>
      <w:r w:rsidR="00DE5F56" w:rsidRPr="00B40CB0">
        <w:rPr>
          <w:spacing w:val="-1"/>
          <w:sz w:val="22"/>
          <w:szCs w:val="22"/>
        </w:rPr>
        <w:t>е</w:t>
      </w:r>
      <w:r w:rsidR="000731C7" w:rsidRPr="00B40CB0">
        <w:rPr>
          <w:spacing w:val="-1"/>
          <w:sz w:val="22"/>
          <w:szCs w:val="22"/>
        </w:rPr>
        <w:t xml:space="preserve"> уборочного инвентаря.</w:t>
      </w:r>
    </w:p>
    <w:p w:rsidR="00DE5F56" w:rsidRPr="00B40CB0" w:rsidRDefault="00DE5F56" w:rsidP="00921CA5">
      <w:pPr>
        <w:ind w:firstLine="709"/>
        <w:jc w:val="both"/>
        <w:rPr>
          <w:spacing w:val="-1"/>
          <w:sz w:val="22"/>
          <w:szCs w:val="22"/>
        </w:rPr>
      </w:pPr>
      <w:r w:rsidRPr="00B40CB0">
        <w:rPr>
          <w:spacing w:val="-1"/>
          <w:sz w:val="22"/>
          <w:szCs w:val="22"/>
        </w:rPr>
        <w:t>Фундаменты – монолитная железобетонная плита, толщиной 1200</w:t>
      </w:r>
      <w:r w:rsidR="00B02EB5" w:rsidRPr="00B40CB0">
        <w:rPr>
          <w:spacing w:val="-1"/>
          <w:sz w:val="22"/>
          <w:szCs w:val="22"/>
        </w:rPr>
        <w:t> </w:t>
      </w:r>
      <w:r w:rsidRPr="00B40CB0">
        <w:rPr>
          <w:spacing w:val="-1"/>
          <w:sz w:val="22"/>
          <w:szCs w:val="22"/>
        </w:rPr>
        <w:t>мм.</w:t>
      </w:r>
    </w:p>
    <w:p w:rsidR="00B40CB0" w:rsidRPr="00B40CB0" w:rsidRDefault="00B40CB0" w:rsidP="00B40CB0">
      <w:pPr>
        <w:ind w:firstLine="709"/>
        <w:jc w:val="both"/>
        <w:rPr>
          <w:spacing w:val="-1"/>
          <w:sz w:val="22"/>
          <w:szCs w:val="22"/>
        </w:rPr>
      </w:pPr>
      <w:r w:rsidRPr="00B40CB0">
        <w:rPr>
          <w:spacing w:val="-1"/>
          <w:sz w:val="22"/>
          <w:szCs w:val="22"/>
        </w:rPr>
        <w:t>Стены подземной части здания – монолитные железобетонные, толщиной 250 мм, с утеплителем из пенополистирола толщиной 100 мм, с прижимной стенкой из кирпича, толщиной 120 мм.</w:t>
      </w:r>
    </w:p>
    <w:p w:rsidR="00B40CB0" w:rsidRPr="00B40CB0" w:rsidRDefault="00B40CB0" w:rsidP="00B40CB0">
      <w:pPr>
        <w:ind w:firstLine="709"/>
        <w:jc w:val="both"/>
        <w:rPr>
          <w:spacing w:val="-1"/>
          <w:sz w:val="22"/>
          <w:szCs w:val="22"/>
        </w:rPr>
      </w:pPr>
      <w:r w:rsidRPr="00B40CB0">
        <w:rPr>
          <w:spacing w:val="-1"/>
          <w:sz w:val="22"/>
          <w:szCs w:val="22"/>
        </w:rPr>
        <w:t>Несущие конструкции: стены, перекрытия, лестницы, выполнены из монолитного железобетона.</w:t>
      </w:r>
    </w:p>
    <w:p w:rsidR="00B40CB0" w:rsidRPr="00B40CB0" w:rsidRDefault="00B40CB0" w:rsidP="00B40CB0">
      <w:pPr>
        <w:ind w:firstLine="709"/>
        <w:jc w:val="both"/>
        <w:rPr>
          <w:spacing w:val="-1"/>
          <w:sz w:val="22"/>
          <w:szCs w:val="22"/>
        </w:rPr>
      </w:pPr>
      <w:r w:rsidRPr="00B40CB0">
        <w:rPr>
          <w:spacing w:val="-1"/>
          <w:sz w:val="22"/>
          <w:szCs w:val="22"/>
        </w:rPr>
        <w:t>Внутренние стены – монолитный железобетон толщиной 200 м.</w:t>
      </w:r>
    </w:p>
    <w:p w:rsidR="00B40CB0" w:rsidRPr="00B40CB0" w:rsidRDefault="00B40CB0" w:rsidP="00B40CB0">
      <w:pPr>
        <w:ind w:firstLine="709"/>
        <w:jc w:val="both"/>
        <w:rPr>
          <w:spacing w:val="-1"/>
          <w:sz w:val="22"/>
          <w:szCs w:val="22"/>
        </w:rPr>
      </w:pPr>
      <w:r w:rsidRPr="00B40CB0">
        <w:rPr>
          <w:spacing w:val="-1"/>
          <w:sz w:val="22"/>
          <w:szCs w:val="22"/>
        </w:rPr>
        <w:t>Наружные стены здания (выше отметки земли) 2-х типов:</w:t>
      </w:r>
    </w:p>
    <w:p w:rsidR="00B40CB0" w:rsidRPr="00B40CB0" w:rsidRDefault="00B40CB0" w:rsidP="00B40CB0">
      <w:pPr>
        <w:ind w:firstLine="709"/>
        <w:jc w:val="both"/>
        <w:rPr>
          <w:spacing w:val="-1"/>
          <w:sz w:val="22"/>
          <w:szCs w:val="22"/>
        </w:rPr>
      </w:pPr>
      <w:r w:rsidRPr="00B40CB0">
        <w:rPr>
          <w:spacing w:val="-1"/>
          <w:sz w:val="22"/>
          <w:szCs w:val="22"/>
        </w:rPr>
        <w:t>- 1-й тип (самонесущие, с поэтажным опиранием на перекрытия): внутренний слой – блоки из ячеистого газобетона толщиной 200 мм; утеплитель: пенополистирольные плиты толщиной 100 мм; наружный слой – лицевой пустотелый керамический кирпич толщиной 120 мм.</w:t>
      </w:r>
    </w:p>
    <w:p w:rsidR="00B40CB0" w:rsidRPr="00B40CB0" w:rsidRDefault="00B40CB0" w:rsidP="00B40CB0">
      <w:pPr>
        <w:ind w:firstLine="709"/>
        <w:jc w:val="both"/>
        <w:rPr>
          <w:spacing w:val="-1"/>
          <w:sz w:val="22"/>
          <w:szCs w:val="22"/>
        </w:rPr>
      </w:pPr>
      <w:r w:rsidRPr="00B40CB0">
        <w:rPr>
          <w:spacing w:val="-1"/>
          <w:sz w:val="22"/>
          <w:szCs w:val="22"/>
        </w:rPr>
        <w:lastRenderedPageBreak/>
        <w:t>- 2-й тип (в месте устройства пилонов): внутренний слой из монолитного железобетона толщиной 200 мм, с консолью   270 мм для укладки утеплителя из пенополистирола толщиной 150 мм и  лицевого керамического кирпича толщиной 120 мм.</w:t>
      </w:r>
    </w:p>
    <w:p w:rsidR="00B40CB0" w:rsidRPr="00B40CB0" w:rsidRDefault="00B40CB0" w:rsidP="00B40CB0">
      <w:pPr>
        <w:ind w:firstLine="709"/>
        <w:jc w:val="both"/>
        <w:rPr>
          <w:spacing w:val="-1"/>
          <w:sz w:val="22"/>
          <w:szCs w:val="22"/>
        </w:rPr>
      </w:pPr>
      <w:r w:rsidRPr="00B40CB0">
        <w:rPr>
          <w:spacing w:val="-1"/>
          <w:sz w:val="22"/>
          <w:szCs w:val="22"/>
        </w:rPr>
        <w:t>Вокруг оконных и дверных проемов выполняется огнезащитная отсечка из негорючих минераловатных плит шириной не менее 150 мм.</w:t>
      </w:r>
    </w:p>
    <w:p w:rsidR="00B40CB0" w:rsidRPr="00B40CB0" w:rsidRDefault="00B40CB0" w:rsidP="00B40CB0">
      <w:pPr>
        <w:ind w:firstLine="709"/>
        <w:jc w:val="both"/>
        <w:rPr>
          <w:spacing w:val="-1"/>
          <w:sz w:val="22"/>
          <w:szCs w:val="22"/>
        </w:rPr>
      </w:pPr>
      <w:r w:rsidRPr="00B40CB0">
        <w:rPr>
          <w:spacing w:val="-1"/>
          <w:sz w:val="22"/>
          <w:szCs w:val="22"/>
        </w:rPr>
        <w:t>Отделка наружных стен 2-х видов: основная часть - облицовка лицевым пустотелым керамическим кирпичом; торцов монолитных перекрытий выходящих на фасад - штукатурка цементно-песчаным раствором 30 мм по сетке. Перегородки выполняются из гипсовых пазогребневых плит толщиной 100 мм.</w:t>
      </w:r>
    </w:p>
    <w:p w:rsidR="00B40CB0" w:rsidRPr="00B40CB0" w:rsidRDefault="00B40CB0" w:rsidP="00B40CB0">
      <w:pPr>
        <w:ind w:firstLine="709"/>
        <w:jc w:val="both"/>
        <w:rPr>
          <w:spacing w:val="-1"/>
          <w:sz w:val="22"/>
          <w:szCs w:val="22"/>
        </w:rPr>
      </w:pPr>
      <w:r w:rsidRPr="00B40CB0">
        <w:rPr>
          <w:spacing w:val="-1"/>
          <w:sz w:val="22"/>
          <w:szCs w:val="22"/>
        </w:rPr>
        <w:t>Перегородки санузлов выполняются из влагостойких пазогребневых плит 80 мм.</w:t>
      </w:r>
    </w:p>
    <w:p w:rsidR="00B40CB0" w:rsidRPr="00B40CB0" w:rsidRDefault="00B40CB0" w:rsidP="00B40CB0">
      <w:pPr>
        <w:ind w:firstLine="709"/>
        <w:jc w:val="both"/>
        <w:rPr>
          <w:spacing w:val="-1"/>
          <w:sz w:val="22"/>
          <w:szCs w:val="22"/>
        </w:rPr>
      </w:pPr>
      <w:r w:rsidRPr="00B40CB0">
        <w:rPr>
          <w:spacing w:val="-1"/>
          <w:sz w:val="22"/>
          <w:szCs w:val="22"/>
        </w:rPr>
        <w:t>В помещениях входной группы, мусорокамерах, в тамбурах устраивается дополнительное утепление стен и потолков, также дополнительное утепление из пенополистирольных плит устраивается над подвалом и над верхним жилым этажом.</w:t>
      </w:r>
    </w:p>
    <w:p w:rsidR="00B40CB0" w:rsidRPr="00B40CB0" w:rsidRDefault="00B40CB0" w:rsidP="00B40CB0">
      <w:pPr>
        <w:ind w:firstLine="709"/>
        <w:jc w:val="both"/>
        <w:rPr>
          <w:spacing w:val="-1"/>
          <w:sz w:val="22"/>
          <w:szCs w:val="22"/>
        </w:rPr>
      </w:pPr>
      <w:r w:rsidRPr="00B40CB0">
        <w:rPr>
          <w:spacing w:val="-1"/>
          <w:sz w:val="22"/>
          <w:szCs w:val="22"/>
        </w:rPr>
        <w:t>Блоки оконные и балконных дверей – двухкамерные стеклопакеты в ПВХ-переплетах из поливинилхлоридных профилей по ГОСТ 30674 - 99, ГОСТ 30970 - 2002, сопротивление теплопередаче - не менее 0.55 м²°С/Вт. Остекление лоджий выполнены с одинарным остеклением в алюминиевых переплетах.</w:t>
      </w:r>
    </w:p>
    <w:p w:rsidR="00B40CB0" w:rsidRPr="00B40CB0" w:rsidRDefault="00B40CB0" w:rsidP="00B40CB0">
      <w:pPr>
        <w:ind w:firstLine="709"/>
        <w:jc w:val="both"/>
        <w:rPr>
          <w:spacing w:val="-1"/>
          <w:sz w:val="22"/>
          <w:szCs w:val="22"/>
        </w:rPr>
      </w:pPr>
      <w:r w:rsidRPr="00B40CB0">
        <w:rPr>
          <w:spacing w:val="-1"/>
          <w:sz w:val="22"/>
          <w:szCs w:val="22"/>
        </w:rPr>
        <w:t>Входные двери в здания выполнены из поливинилхлоридных профилей с двухкамерным стеклопакетом в антивандальном исполнении. Входные двери в квартиры - деревянные филенчатые. Входные двери в технические помещения противопожарные НПО «Пульс» с нормируемым пределом огнестойкости.</w:t>
      </w:r>
    </w:p>
    <w:p w:rsidR="00EB456E" w:rsidRPr="00B40CB0" w:rsidRDefault="00EB456E" w:rsidP="00EB456E">
      <w:pPr>
        <w:numPr>
          <w:ilvl w:val="1"/>
          <w:numId w:val="15"/>
        </w:numPr>
        <w:spacing w:before="120" w:after="120"/>
        <w:ind w:left="0" w:firstLine="709"/>
        <w:jc w:val="both"/>
        <w:rPr>
          <w:b/>
          <w:sz w:val="22"/>
          <w:szCs w:val="22"/>
        </w:rPr>
      </w:pPr>
      <w:r w:rsidRPr="00B40CB0">
        <w:rPr>
          <w:b/>
          <w:sz w:val="22"/>
          <w:szCs w:val="22"/>
        </w:rPr>
        <w:t>Количество в составе строящегося многоквартирного дома самостоятельных частей (квартир и иных объектов недвижимости)</w:t>
      </w:r>
    </w:p>
    <w:p w:rsidR="000A2BD2" w:rsidRPr="00B40CB0" w:rsidRDefault="00AC092B" w:rsidP="00921CA5">
      <w:pPr>
        <w:ind w:right="301" w:firstLine="709"/>
        <w:jc w:val="both"/>
        <w:rPr>
          <w:sz w:val="22"/>
          <w:szCs w:val="22"/>
        </w:rPr>
      </w:pPr>
      <w:r w:rsidRPr="00B40CB0">
        <w:rPr>
          <w:sz w:val="22"/>
          <w:szCs w:val="22"/>
        </w:rPr>
        <w:t>Строящийся многоквартирный жилой дом включает в себя</w:t>
      </w:r>
      <w:r w:rsidR="00AE4FCA" w:rsidRPr="00B40CB0">
        <w:rPr>
          <w:sz w:val="22"/>
          <w:szCs w:val="22"/>
        </w:rPr>
        <w:t>:</w:t>
      </w:r>
      <w:r w:rsidRPr="00B40CB0">
        <w:rPr>
          <w:sz w:val="22"/>
          <w:szCs w:val="22"/>
        </w:rPr>
        <w:t xml:space="preserve"> объекты инженерной инфраструктуры</w:t>
      </w:r>
      <w:r w:rsidR="00AE4FCA" w:rsidRPr="00B40CB0">
        <w:rPr>
          <w:sz w:val="22"/>
          <w:szCs w:val="22"/>
        </w:rPr>
        <w:t>;</w:t>
      </w:r>
      <w:r w:rsidRPr="00B40CB0">
        <w:rPr>
          <w:sz w:val="22"/>
          <w:szCs w:val="22"/>
        </w:rPr>
        <w:t xml:space="preserve"> </w:t>
      </w:r>
      <w:r w:rsidRPr="00B40CB0">
        <w:rPr>
          <w:spacing w:val="-1"/>
          <w:sz w:val="22"/>
          <w:szCs w:val="22"/>
        </w:rPr>
        <w:t>подвальн</w:t>
      </w:r>
      <w:r w:rsidR="00693869" w:rsidRPr="00B40CB0">
        <w:rPr>
          <w:spacing w:val="-1"/>
          <w:sz w:val="22"/>
          <w:szCs w:val="22"/>
        </w:rPr>
        <w:t>ые</w:t>
      </w:r>
      <w:r w:rsidRPr="00B40CB0">
        <w:rPr>
          <w:spacing w:val="-1"/>
          <w:sz w:val="22"/>
          <w:szCs w:val="22"/>
        </w:rPr>
        <w:t xml:space="preserve"> помещени</w:t>
      </w:r>
      <w:r w:rsidR="00693869" w:rsidRPr="00B40CB0">
        <w:rPr>
          <w:spacing w:val="-1"/>
          <w:sz w:val="22"/>
          <w:szCs w:val="22"/>
        </w:rPr>
        <w:t>я электрощитовых</w:t>
      </w:r>
      <w:r w:rsidR="00AE4FCA" w:rsidRPr="00B40CB0">
        <w:rPr>
          <w:spacing w:val="-1"/>
          <w:sz w:val="22"/>
          <w:szCs w:val="22"/>
        </w:rPr>
        <w:t>;</w:t>
      </w:r>
      <w:r w:rsidRPr="00B40CB0">
        <w:rPr>
          <w:spacing w:val="-1"/>
          <w:sz w:val="22"/>
          <w:szCs w:val="22"/>
        </w:rPr>
        <w:t xml:space="preserve"> </w:t>
      </w:r>
      <w:r w:rsidRPr="00B40CB0">
        <w:rPr>
          <w:sz w:val="22"/>
          <w:szCs w:val="22"/>
        </w:rPr>
        <w:t xml:space="preserve">помещения входной группы, </w:t>
      </w:r>
      <w:r w:rsidR="00AE4FCA" w:rsidRPr="00B40CB0">
        <w:rPr>
          <w:sz w:val="22"/>
          <w:szCs w:val="22"/>
        </w:rPr>
        <w:t xml:space="preserve">состоящие из </w:t>
      </w:r>
      <w:r w:rsidR="000E5BAA" w:rsidRPr="00B40CB0">
        <w:rPr>
          <w:sz w:val="22"/>
          <w:szCs w:val="22"/>
        </w:rPr>
        <w:t>вестибюлей</w:t>
      </w:r>
      <w:r w:rsidR="00CB437B" w:rsidRPr="00B40CB0">
        <w:rPr>
          <w:sz w:val="22"/>
          <w:szCs w:val="22"/>
        </w:rPr>
        <w:t xml:space="preserve">, </w:t>
      </w:r>
      <w:r w:rsidRPr="00B40CB0">
        <w:rPr>
          <w:spacing w:val="-1"/>
          <w:sz w:val="22"/>
          <w:szCs w:val="22"/>
        </w:rPr>
        <w:t>помещени</w:t>
      </w:r>
      <w:r w:rsidR="00693869" w:rsidRPr="00B40CB0">
        <w:rPr>
          <w:spacing w:val="-1"/>
          <w:sz w:val="22"/>
          <w:szCs w:val="22"/>
        </w:rPr>
        <w:t>й</w:t>
      </w:r>
      <w:r w:rsidRPr="00B40CB0">
        <w:rPr>
          <w:spacing w:val="-1"/>
          <w:sz w:val="22"/>
          <w:szCs w:val="22"/>
        </w:rPr>
        <w:t xml:space="preserve"> вахтер</w:t>
      </w:r>
      <w:r w:rsidR="00693869" w:rsidRPr="00B40CB0">
        <w:rPr>
          <w:spacing w:val="-1"/>
          <w:sz w:val="22"/>
          <w:szCs w:val="22"/>
        </w:rPr>
        <w:t xml:space="preserve">ов и </w:t>
      </w:r>
      <w:r w:rsidR="001C6EDD" w:rsidRPr="00B40CB0">
        <w:rPr>
          <w:spacing w:val="-1"/>
          <w:sz w:val="22"/>
          <w:szCs w:val="22"/>
        </w:rPr>
        <w:t xml:space="preserve">поэтажных </w:t>
      </w:r>
      <w:r w:rsidR="00515D9A" w:rsidRPr="00B40CB0">
        <w:rPr>
          <w:spacing w:val="-1"/>
          <w:sz w:val="22"/>
          <w:szCs w:val="22"/>
        </w:rPr>
        <w:t>лиф</w:t>
      </w:r>
      <w:r w:rsidR="00A92028" w:rsidRPr="00B40CB0">
        <w:rPr>
          <w:spacing w:val="-1"/>
          <w:sz w:val="22"/>
          <w:szCs w:val="22"/>
        </w:rPr>
        <w:t>тов</w:t>
      </w:r>
      <w:r w:rsidR="00693869" w:rsidRPr="00B40CB0">
        <w:rPr>
          <w:spacing w:val="-1"/>
          <w:sz w:val="22"/>
          <w:szCs w:val="22"/>
        </w:rPr>
        <w:t>ых</w:t>
      </w:r>
      <w:r w:rsidR="00A92028" w:rsidRPr="00B40CB0">
        <w:rPr>
          <w:spacing w:val="-1"/>
          <w:sz w:val="22"/>
          <w:szCs w:val="22"/>
        </w:rPr>
        <w:t xml:space="preserve"> холл</w:t>
      </w:r>
      <w:r w:rsidR="00693869" w:rsidRPr="00B40CB0">
        <w:rPr>
          <w:spacing w:val="-1"/>
          <w:sz w:val="22"/>
          <w:szCs w:val="22"/>
        </w:rPr>
        <w:t>ов</w:t>
      </w:r>
      <w:r w:rsidR="00AE4FCA" w:rsidRPr="00B40CB0">
        <w:rPr>
          <w:spacing w:val="-1"/>
          <w:sz w:val="22"/>
          <w:szCs w:val="22"/>
        </w:rPr>
        <w:t>;</w:t>
      </w:r>
      <w:r w:rsidR="00A92028" w:rsidRPr="00B40CB0">
        <w:rPr>
          <w:spacing w:val="-1"/>
          <w:sz w:val="22"/>
          <w:szCs w:val="22"/>
        </w:rPr>
        <w:t xml:space="preserve"> </w:t>
      </w:r>
      <w:r w:rsidRPr="00B40CB0">
        <w:rPr>
          <w:spacing w:val="-1"/>
          <w:sz w:val="22"/>
          <w:szCs w:val="22"/>
        </w:rPr>
        <w:t>лестницы с проходом через воздушные зоны</w:t>
      </w:r>
      <w:r w:rsidR="00AE4FCA" w:rsidRPr="00B40CB0">
        <w:rPr>
          <w:spacing w:val="-1"/>
          <w:sz w:val="22"/>
          <w:szCs w:val="22"/>
        </w:rPr>
        <w:t>; мусорокамеры</w:t>
      </w:r>
      <w:r w:rsidR="00515D9A" w:rsidRPr="00B40CB0">
        <w:rPr>
          <w:spacing w:val="-1"/>
          <w:sz w:val="22"/>
          <w:szCs w:val="22"/>
        </w:rPr>
        <w:t xml:space="preserve"> с предусмотренными</w:t>
      </w:r>
      <w:r w:rsidR="00AE4FCA" w:rsidRPr="00B40CB0">
        <w:rPr>
          <w:spacing w:val="-1"/>
          <w:sz w:val="22"/>
          <w:szCs w:val="22"/>
        </w:rPr>
        <w:t xml:space="preserve"> отдельными выходами</w:t>
      </w:r>
      <w:r w:rsidR="00CB437B" w:rsidRPr="00B40CB0">
        <w:rPr>
          <w:spacing w:val="-1"/>
          <w:sz w:val="22"/>
          <w:szCs w:val="22"/>
        </w:rPr>
        <w:t xml:space="preserve">; технический этаж </w:t>
      </w:r>
      <w:r w:rsidR="001C6EDD" w:rsidRPr="00B40CB0">
        <w:rPr>
          <w:spacing w:val="-1"/>
          <w:sz w:val="22"/>
          <w:szCs w:val="22"/>
        </w:rPr>
        <w:t xml:space="preserve">с аварийными выходами на кровлю; техподполье и </w:t>
      </w:r>
      <w:r w:rsidR="00CB437B" w:rsidRPr="00B40CB0">
        <w:rPr>
          <w:spacing w:val="-1"/>
          <w:sz w:val="22"/>
          <w:szCs w:val="22"/>
        </w:rPr>
        <w:t>иные помещения общего пользования.</w:t>
      </w:r>
    </w:p>
    <w:p w:rsidR="00DB187E" w:rsidRPr="00B40CB0" w:rsidRDefault="00DB187E" w:rsidP="00921CA5">
      <w:pPr>
        <w:ind w:right="298" w:firstLine="709"/>
        <w:jc w:val="both"/>
        <w:rPr>
          <w:sz w:val="22"/>
          <w:szCs w:val="22"/>
        </w:rPr>
      </w:pPr>
      <w:r w:rsidRPr="00B40CB0">
        <w:rPr>
          <w:sz w:val="22"/>
          <w:szCs w:val="22"/>
        </w:rPr>
        <w:t xml:space="preserve">Количество блок - секций – </w:t>
      </w:r>
      <w:r w:rsidR="00DD13D9" w:rsidRPr="00B40CB0">
        <w:rPr>
          <w:sz w:val="22"/>
          <w:szCs w:val="22"/>
        </w:rPr>
        <w:t>6</w:t>
      </w:r>
      <w:r w:rsidRPr="00B40CB0">
        <w:rPr>
          <w:sz w:val="22"/>
          <w:szCs w:val="22"/>
        </w:rPr>
        <w:t xml:space="preserve">; блок-секция № 1 </w:t>
      </w:r>
      <w:r w:rsidR="00DD13D9" w:rsidRPr="00B40CB0">
        <w:rPr>
          <w:sz w:val="22"/>
          <w:szCs w:val="22"/>
        </w:rPr>
        <w:t>угловая 17</w:t>
      </w:r>
      <w:r w:rsidRPr="00B40CB0">
        <w:rPr>
          <w:sz w:val="22"/>
          <w:szCs w:val="22"/>
        </w:rPr>
        <w:t xml:space="preserve"> (семнадцать) этажей, № 2 </w:t>
      </w:r>
      <w:r w:rsidR="00DD13D9" w:rsidRPr="00B40CB0">
        <w:rPr>
          <w:sz w:val="22"/>
          <w:szCs w:val="22"/>
        </w:rPr>
        <w:t xml:space="preserve">рядовая </w:t>
      </w:r>
      <w:r w:rsidRPr="00B40CB0">
        <w:rPr>
          <w:sz w:val="22"/>
          <w:szCs w:val="22"/>
        </w:rPr>
        <w:t>– 1</w:t>
      </w:r>
      <w:r w:rsidR="00DD13D9" w:rsidRPr="00B40CB0">
        <w:rPr>
          <w:sz w:val="22"/>
          <w:szCs w:val="22"/>
        </w:rPr>
        <w:t>8</w:t>
      </w:r>
      <w:r w:rsidRPr="00B40CB0">
        <w:rPr>
          <w:sz w:val="22"/>
          <w:szCs w:val="22"/>
        </w:rPr>
        <w:t xml:space="preserve"> (</w:t>
      </w:r>
      <w:r w:rsidR="00DD13D9" w:rsidRPr="00B40CB0">
        <w:rPr>
          <w:sz w:val="22"/>
          <w:szCs w:val="22"/>
        </w:rPr>
        <w:t>восемнадцать</w:t>
      </w:r>
      <w:r w:rsidRPr="00B40CB0">
        <w:rPr>
          <w:sz w:val="22"/>
          <w:szCs w:val="22"/>
        </w:rPr>
        <w:t>) этажей</w:t>
      </w:r>
      <w:r w:rsidR="00DD13D9" w:rsidRPr="00B40CB0">
        <w:rPr>
          <w:sz w:val="22"/>
          <w:szCs w:val="22"/>
        </w:rPr>
        <w:t>, блок-секции № 3 и 4 угловые 19 (девятнадцать) этажей, блок-секция № 5 рядовая 18 (восемнадцать) этажей, № 6 угловая 17 (семнадцать) этажей</w:t>
      </w:r>
      <w:r w:rsidRPr="00B40CB0">
        <w:rPr>
          <w:sz w:val="22"/>
          <w:szCs w:val="22"/>
        </w:rPr>
        <w:t>.</w:t>
      </w:r>
    </w:p>
    <w:p w:rsidR="000A2BD2" w:rsidRPr="00B40CB0" w:rsidRDefault="000A2BD2" w:rsidP="00921CA5">
      <w:pPr>
        <w:ind w:right="298" w:firstLine="709"/>
        <w:jc w:val="both"/>
        <w:rPr>
          <w:sz w:val="22"/>
          <w:szCs w:val="22"/>
        </w:rPr>
      </w:pPr>
      <w:r w:rsidRPr="00B40CB0">
        <w:rPr>
          <w:sz w:val="22"/>
          <w:szCs w:val="22"/>
        </w:rPr>
        <w:t xml:space="preserve">Общее количество квартир – </w:t>
      </w:r>
      <w:r w:rsidR="00DD13D9" w:rsidRPr="00B40CB0">
        <w:rPr>
          <w:sz w:val="22"/>
          <w:szCs w:val="22"/>
        </w:rPr>
        <w:t>454</w:t>
      </w:r>
      <w:r w:rsidRPr="00B40CB0">
        <w:rPr>
          <w:sz w:val="22"/>
          <w:szCs w:val="22"/>
        </w:rPr>
        <w:t>.</w:t>
      </w:r>
    </w:p>
    <w:p w:rsidR="008A16D1" w:rsidRPr="00B40CB0" w:rsidRDefault="008A16D1" w:rsidP="00921CA5">
      <w:pPr>
        <w:ind w:right="298" w:firstLine="709"/>
        <w:jc w:val="both"/>
        <w:rPr>
          <w:sz w:val="22"/>
          <w:szCs w:val="22"/>
        </w:rPr>
      </w:pPr>
      <w:r w:rsidRPr="00B40CB0">
        <w:rPr>
          <w:sz w:val="22"/>
          <w:szCs w:val="22"/>
        </w:rPr>
        <w:t>Количество квартир в доме:</w:t>
      </w:r>
    </w:p>
    <w:p w:rsidR="00B40CB0" w:rsidRPr="00921CA5" w:rsidRDefault="00B40CB0" w:rsidP="00B40CB0">
      <w:pPr>
        <w:numPr>
          <w:ilvl w:val="0"/>
          <w:numId w:val="5"/>
        </w:numPr>
        <w:tabs>
          <w:tab w:val="clear" w:pos="930"/>
          <w:tab w:val="left" w:pos="1560"/>
        </w:tabs>
        <w:ind w:left="0" w:right="298" w:firstLine="709"/>
        <w:jc w:val="both"/>
        <w:rPr>
          <w:sz w:val="22"/>
          <w:szCs w:val="22"/>
        </w:rPr>
      </w:pPr>
      <w:r w:rsidRPr="00921CA5">
        <w:rPr>
          <w:sz w:val="22"/>
          <w:szCs w:val="22"/>
        </w:rPr>
        <w:t xml:space="preserve">однокомнатных – </w:t>
      </w:r>
      <w:r>
        <w:rPr>
          <w:sz w:val="22"/>
          <w:szCs w:val="22"/>
        </w:rPr>
        <w:t xml:space="preserve">242 </w:t>
      </w:r>
      <w:r w:rsidRPr="00B40CB0">
        <w:rPr>
          <w:sz w:val="22"/>
          <w:szCs w:val="22"/>
        </w:rPr>
        <w:t>(53,3%)</w:t>
      </w:r>
      <w:r w:rsidRPr="00921CA5">
        <w:rPr>
          <w:sz w:val="22"/>
          <w:szCs w:val="22"/>
        </w:rPr>
        <w:t>;</w:t>
      </w:r>
    </w:p>
    <w:p w:rsidR="00B40CB0" w:rsidRPr="00921CA5" w:rsidRDefault="00B40CB0" w:rsidP="00B40CB0">
      <w:pPr>
        <w:numPr>
          <w:ilvl w:val="0"/>
          <w:numId w:val="5"/>
        </w:numPr>
        <w:tabs>
          <w:tab w:val="clear" w:pos="930"/>
          <w:tab w:val="left" w:pos="1560"/>
        </w:tabs>
        <w:ind w:left="0" w:right="298" w:firstLine="709"/>
        <w:jc w:val="both"/>
        <w:rPr>
          <w:sz w:val="22"/>
          <w:szCs w:val="22"/>
        </w:rPr>
      </w:pPr>
      <w:r w:rsidRPr="00921CA5">
        <w:rPr>
          <w:sz w:val="22"/>
          <w:szCs w:val="22"/>
        </w:rPr>
        <w:t xml:space="preserve">двухкомнатных – </w:t>
      </w:r>
      <w:r>
        <w:rPr>
          <w:sz w:val="22"/>
          <w:szCs w:val="22"/>
        </w:rPr>
        <w:t xml:space="preserve">140 </w:t>
      </w:r>
      <w:r w:rsidRPr="00B40CB0">
        <w:rPr>
          <w:sz w:val="22"/>
          <w:szCs w:val="22"/>
        </w:rPr>
        <w:t>(30,8%);</w:t>
      </w:r>
    </w:p>
    <w:p w:rsidR="00B40CB0" w:rsidRPr="00921CA5" w:rsidRDefault="00B40CB0" w:rsidP="00B40CB0">
      <w:pPr>
        <w:numPr>
          <w:ilvl w:val="0"/>
          <w:numId w:val="5"/>
        </w:numPr>
        <w:tabs>
          <w:tab w:val="clear" w:pos="930"/>
          <w:tab w:val="left" w:pos="1560"/>
          <w:tab w:val="center" w:pos="4677"/>
          <w:tab w:val="right" w:pos="9355"/>
        </w:tabs>
        <w:ind w:left="0" w:right="298" w:firstLine="709"/>
        <w:jc w:val="both"/>
        <w:rPr>
          <w:sz w:val="22"/>
          <w:szCs w:val="22"/>
        </w:rPr>
      </w:pPr>
      <w:r w:rsidRPr="00921CA5">
        <w:rPr>
          <w:sz w:val="22"/>
          <w:szCs w:val="22"/>
        </w:rPr>
        <w:t xml:space="preserve">трехкомнатных – </w:t>
      </w:r>
      <w:r>
        <w:rPr>
          <w:sz w:val="22"/>
          <w:szCs w:val="22"/>
        </w:rPr>
        <w:t xml:space="preserve">72 </w:t>
      </w:r>
      <w:r w:rsidRPr="00B40CB0">
        <w:rPr>
          <w:sz w:val="22"/>
          <w:szCs w:val="22"/>
        </w:rPr>
        <w:t>(15,9%).</w:t>
      </w:r>
    </w:p>
    <w:p w:rsidR="00945591" w:rsidRPr="00921CA5" w:rsidRDefault="00945591" w:rsidP="00EB456E">
      <w:pPr>
        <w:spacing w:before="120" w:after="120"/>
        <w:ind w:right="298" w:firstLine="709"/>
        <w:jc w:val="both"/>
        <w:rPr>
          <w:sz w:val="22"/>
          <w:szCs w:val="22"/>
        </w:rPr>
      </w:pPr>
      <w:r w:rsidRPr="00921CA5">
        <w:rPr>
          <w:b/>
          <w:sz w:val="22"/>
          <w:szCs w:val="22"/>
        </w:rPr>
        <w:t>Описание технических характе</w:t>
      </w:r>
      <w:r w:rsidR="001A6479">
        <w:rPr>
          <w:b/>
          <w:sz w:val="22"/>
          <w:szCs w:val="22"/>
        </w:rPr>
        <w:t>ристик указанных самостоятельных</w:t>
      </w:r>
      <w:r w:rsidRPr="00921CA5">
        <w:rPr>
          <w:b/>
          <w:sz w:val="22"/>
          <w:szCs w:val="22"/>
        </w:rPr>
        <w:t xml:space="preserve"> частей в соответствии с проектной документацией</w:t>
      </w:r>
    </w:p>
    <w:p w:rsidR="00F55A13" w:rsidRPr="00955BAF" w:rsidRDefault="00F55A13" w:rsidP="00921CA5">
      <w:pPr>
        <w:ind w:right="301" w:firstLine="709"/>
        <w:jc w:val="both"/>
        <w:rPr>
          <w:sz w:val="22"/>
          <w:szCs w:val="22"/>
        </w:rPr>
      </w:pPr>
      <w:r w:rsidRPr="00955BAF">
        <w:rPr>
          <w:sz w:val="22"/>
          <w:szCs w:val="22"/>
        </w:rPr>
        <w:t>Строительный объем – 194411,2 кв.м.</w:t>
      </w:r>
    </w:p>
    <w:p w:rsidR="00B40CB0" w:rsidRPr="00955BAF" w:rsidRDefault="00B40CB0" w:rsidP="00B40CB0">
      <w:pPr>
        <w:ind w:right="301" w:firstLine="709"/>
        <w:jc w:val="both"/>
        <w:rPr>
          <w:sz w:val="22"/>
          <w:szCs w:val="22"/>
        </w:rPr>
      </w:pPr>
      <w:r w:rsidRPr="00955BAF">
        <w:rPr>
          <w:sz w:val="22"/>
          <w:szCs w:val="22"/>
        </w:rPr>
        <w:t xml:space="preserve">Общая </w:t>
      </w:r>
      <w:r w:rsidR="00955BAF" w:rsidRPr="00955BAF">
        <w:rPr>
          <w:sz w:val="22"/>
          <w:szCs w:val="22"/>
        </w:rPr>
        <w:t>площадь здания – 31312,94 кв.м.</w:t>
      </w:r>
      <w:r w:rsidRPr="00955BAF">
        <w:rPr>
          <w:sz w:val="22"/>
          <w:szCs w:val="22"/>
        </w:rPr>
        <w:t>, в том числе:</w:t>
      </w:r>
    </w:p>
    <w:p w:rsidR="00B40CB0" w:rsidRPr="00955BAF" w:rsidRDefault="00B40CB0" w:rsidP="00B40CB0">
      <w:pPr>
        <w:ind w:right="298" w:firstLine="709"/>
        <w:jc w:val="both"/>
        <w:rPr>
          <w:sz w:val="22"/>
          <w:szCs w:val="22"/>
        </w:rPr>
      </w:pPr>
      <w:r w:rsidRPr="00955BAF">
        <w:rPr>
          <w:sz w:val="22"/>
          <w:szCs w:val="22"/>
        </w:rPr>
        <w:t>- Площадь помещений общего пользования: 5473,84 кв.м.</w:t>
      </w:r>
    </w:p>
    <w:p w:rsidR="00203059" w:rsidRPr="00955BAF" w:rsidRDefault="00B40CB0" w:rsidP="00921CA5">
      <w:pPr>
        <w:ind w:right="298" w:firstLine="709"/>
        <w:jc w:val="both"/>
        <w:rPr>
          <w:b/>
          <w:sz w:val="22"/>
          <w:szCs w:val="22"/>
        </w:rPr>
      </w:pPr>
      <w:r w:rsidRPr="00955BAF">
        <w:rPr>
          <w:sz w:val="22"/>
          <w:szCs w:val="22"/>
        </w:rPr>
        <w:t xml:space="preserve">- </w:t>
      </w:r>
      <w:r w:rsidR="00203059" w:rsidRPr="00955BAF">
        <w:rPr>
          <w:sz w:val="22"/>
          <w:szCs w:val="22"/>
        </w:rPr>
        <w:t xml:space="preserve">Общая площадь квартир – </w:t>
      </w:r>
      <w:r w:rsidR="00F55A13" w:rsidRPr="00955BAF">
        <w:rPr>
          <w:sz w:val="22"/>
          <w:szCs w:val="22"/>
        </w:rPr>
        <w:t>25839</w:t>
      </w:r>
      <w:r w:rsidR="00203059" w:rsidRPr="00955BAF">
        <w:rPr>
          <w:sz w:val="22"/>
          <w:szCs w:val="22"/>
        </w:rPr>
        <w:t>,</w:t>
      </w:r>
      <w:r w:rsidR="00F55A13" w:rsidRPr="00955BAF">
        <w:rPr>
          <w:sz w:val="22"/>
          <w:szCs w:val="22"/>
        </w:rPr>
        <w:t>1</w:t>
      </w:r>
      <w:r w:rsidR="00203059" w:rsidRPr="00955BAF">
        <w:rPr>
          <w:sz w:val="22"/>
          <w:szCs w:val="22"/>
        </w:rPr>
        <w:t xml:space="preserve"> кв.м.</w:t>
      </w:r>
    </w:p>
    <w:p w:rsidR="00DB187E" w:rsidRPr="00921CA5" w:rsidRDefault="00DB187E" w:rsidP="00921CA5">
      <w:pPr>
        <w:ind w:right="298" w:firstLine="709"/>
        <w:jc w:val="both"/>
        <w:rPr>
          <w:sz w:val="22"/>
          <w:szCs w:val="22"/>
        </w:rPr>
      </w:pPr>
      <w:r w:rsidRPr="00921CA5">
        <w:rPr>
          <w:sz w:val="22"/>
          <w:szCs w:val="22"/>
        </w:rPr>
        <w:t>Количество квартир в доме:</w:t>
      </w:r>
    </w:p>
    <w:p w:rsidR="00DB187E" w:rsidRPr="002A02EE" w:rsidRDefault="00DB187E" w:rsidP="00921CA5">
      <w:pPr>
        <w:numPr>
          <w:ilvl w:val="0"/>
          <w:numId w:val="5"/>
        </w:numPr>
        <w:tabs>
          <w:tab w:val="clear" w:pos="930"/>
          <w:tab w:val="left" w:pos="1560"/>
        </w:tabs>
        <w:ind w:left="0" w:right="298" w:firstLine="709"/>
        <w:jc w:val="both"/>
        <w:rPr>
          <w:sz w:val="22"/>
          <w:szCs w:val="22"/>
        </w:rPr>
      </w:pPr>
      <w:r w:rsidRPr="002A02EE">
        <w:rPr>
          <w:sz w:val="22"/>
          <w:szCs w:val="22"/>
        </w:rPr>
        <w:t xml:space="preserve">однокомнатных – </w:t>
      </w:r>
      <w:r w:rsidR="0094171A" w:rsidRPr="002A02EE">
        <w:rPr>
          <w:sz w:val="22"/>
          <w:szCs w:val="22"/>
        </w:rPr>
        <w:t>242</w:t>
      </w:r>
      <w:r w:rsidRPr="002A02EE">
        <w:rPr>
          <w:sz w:val="22"/>
          <w:szCs w:val="22"/>
        </w:rPr>
        <w:t xml:space="preserve">, общей площадью </w:t>
      </w:r>
      <w:r w:rsidR="00293A8E" w:rsidRPr="002A02EE">
        <w:rPr>
          <w:sz w:val="22"/>
          <w:szCs w:val="22"/>
        </w:rPr>
        <w:t xml:space="preserve">с учетом лоджий </w:t>
      </w:r>
      <w:r w:rsidR="002A02EE" w:rsidRPr="002A02EE">
        <w:rPr>
          <w:sz w:val="22"/>
          <w:szCs w:val="22"/>
        </w:rPr>
        <w:t>10520,66</w:t>
      </w:r>
      <w:r w:rsidRPr="002A02EE">
        <w:rPr>
          <w:sz w:val="22"/>
          <w:szCs w:val="22"/>
        </w:rPr>
        <w:t xml:space="preserve"> кв.м.;</w:t>
      </w:r>
    </w:p>
    <w:p w:rsidR="00DB187E" w:rsidRPr="002A02EE" w:rsidRDefault="00DB187E" w:rsidP="00921CA5">
      <w:pPr>
        <w:numPr>
          <w:ilvl w:val="0"/>
          <w:numId w:val="5"/>
        </w:numPr>
        <w:tabs>
          <w:tab w:val="clear" w:pos="930"/>
          <w:tab w:val="left" w:pos="1560"/>
        </w:tabs>
        <w:ind w:left="0" w:right="298" w:firstLine="709"/>
        <w:jc w:val="both"/>
        <w:rPr>
          <w:sz w:val="22"/>
          <w:szCs w:val="22"/>
        </w:rPr>
      </w:pPr>
      <w:r w:rsidRPr="002A02EE">
        <w:rPr>
          <w:sz w:val="22"/>
          <w:szCs w:val="22"/>
        </w:rPr>
        <w:t xml:space="preserve">двухкомнатных – </w:t>
      </w:r>
      <w:r w:rsidR="00157568" w:rsidRPr="002A02EE">
        <w:rPr>
          <w:sz w:val="22"/>
          <w:szCs w:val="22"/>
        </w:rPr>
        <w:t>140</w:t>
      </w:r>
      <w:r w:rsidRPr="002A02EE">
        <w:rPr>
          <w:sz w:val="22"/>
          <w:szCs w:val="22"/>
        </w:rPr>
        <w:t xml:space="preserve"> общей площадью </w:t>
      </w:r>
      <w:r w:rsidR="00293A8E" w:rsidRPr="002A02EE">
        <w:rPr>
          <w:sz w:val="22"/>
          <w:szCs w:val="22"/>
        </w:rPr>
        <w:t xml:space="preserve">с учетом лоджий </w:t>
      </w:r>
      <w:r w:rsidR="002A02EE" w:rsidRPr="002A02EE">
        <w:rPr>
          <w:sz w:val="22"/>
          <w:szCs w:val="22"/>
        </w:rPr>
        <w:t>9171,</w:t>
      </w:r>
      <w:r w:rsidR="0069104A" w:rsidRPr="002A02EE">
        <w:rPr>
          <w:sz w:val="22"/>
          <w:szCs w:val="22"/>
        </w:rPr>
        <w:t>8</w:t>
      </w:r>
      <w:r w:rsidRPr="002A02EE">
        <w:rPr>
          <w:sz w:val="22"/>
          <w:szCs w:val="22"/>
        </w:rPr>
        <w:t xml:space="preserve"> кв.м.;</w:t>
      </w:r>
    </w:p>
    <w:p w:rsidR="00DB187E" w:rsidRPr="002A02EE" w:rsidRDefault="00DB187E" w:rsidP="00921CA5">
      <w:pPr>
        <w:numPr>
          <w:ilvl w:val="0"/>
          <w:numId w:val="5"/>
        </w:numPr>
        <w:tabs>
          <w:tab w:val="clear" w:pos="930"/>
          <w:tab w:val="left" w:pos="1560"/>
          <w:tab w:val="center" w:pos="4677"/>
          <w:tab w:val="right" w:pos="9355"/>
        </w:tabs>
        <w:ind w:left="0" w:right="298" w:firstLine="709"/>
        <w:jc w:val="both"/>
        <w:rPr>
          <w:sz w:val="22"/>
          <w:szCs w:val="22"/>
        </w:rPr>
      </w:pPr>
      <w:r w:rsidRPr="002A02EE">
        <w:rPr>
          <w:sz w:val="22"/>
          <w:szCs w:val="22"/>
        </w:rPr>
        <w:t xml:space="preserve">трехкомнатных – </w:t>
      </w:r>
      <w:r w:rsidR="00157568" w:rsidRPr="002A02EE">
        <w:rPr>
          <w:sz w:val="22"/>
          <w:szCs w:val="22"/>
        </w:rPr>
        <w:t>72</w:t>
      </w:r>
      <w:r w:rsidRPr="002A02EE">
        <w:rPr>
          <w:sz w:val="22"/>
          <w:szCs w:val="22"/>
        </w:rPr>
        <w:t xml:space="preserve">, общей площадью </w:t>
      </w:r>
      <w:r w:rsidR="00293A8E" w:rsidRPr="002A02EE">
        <w:rPr>
          <w:sz w:val="22"/>
          <w:szCs w:val="22"/>
        </w:rPr>
        <w:t xml:space="preserve">с учетом лоджий </w:t>
      </w:r>
      <w:r w:rsidR="002A02EE" w:rsidRPr="002A02EE">
        <w:rPr>
          <w:sz w:val="22"/>
          <w:szCs w:val="22"/>
        </w:rPr>
        <w:t>6146</w:t>
      </w:r>
      <w:r w:rsidRPr="002A02EE">
        <w:rPr>
          <w:sz w:val="22"/>
          <w:szCs w:val="22"/>
        </w:rPr>
        <w:t>,</w:t>
      </w:r>
      <w:r w:rsidR="0069104A" w:rsidRPr="002A02EE">
        <w:rPr>
          <w:sz w:val="22"/>
          <w:szCs w:val="22"/>
        </w:rPr>
        <w:t>6</w:t>
      </w:r>
      <w:r w:rsidR="002A02EE" w:rsidRPr="002A02EE">
        <w:rPr>
          <w:sz w:val="22"/>
          <w:szCs w:val="22"/>
        </w:rPr>
        <w:t>4</w:t>
      </w:r>
      <w:r w:rsidR="002A02EE">
        <w:rPr>
          <w:sz w:val="22"/>
          <w:szCs w:val="22"/>
        </w:rPr>
        <w:t xml:space="preserve"> кв.м.</w:t>
      </w:r>
    </w:p>
    <w:p w:rsidR="002A02EE" w:rsidRDefault="002A02EE" w:rsidP="00921CA5">
      <w:pPr>
        <w:ind w:right="298" w:firstLine="709"/>
        <w:jc w:val="both"/>
        <w:rPr>
          <w:sz w:val="22"/>
          <w:szCs w:val="22"/>
        </w:rPr>
      </w:pPr>
    </w:p>
    <w:p w:rsidR="000A2BD2" w:rsidRPr="00921CA5" w:rsidRDefault="000A2BD2" w:rsidP="00921CA5">
      <w:pPr>
        <w:ind w:right="298" w:firstLine="709"/>
        <w:jc w:val="both"/>
        <w:rPr>
          <w:sz w:val="22"/>
          <w:szCs w:val="22"/>
        </w:rPr>
      </w:pPr>
      <w:r w:rsidRPr="00921CA5">
        <w:rPr>
          <w:sz w:val="22"/>
          <w:szCs w:val="22"/>
        </w:rPr>
        <w:t>Количество квартир в 1-й блок - секци</w:t>
      </w:r>
      <w:r w:rsidR="001A3778">
        <w:rPr>
          <w:sz w:val="22"/>
          <w:szCs w:val="22"/>
        </w:rPr>
        <w:t>и</w:t>
      </w:r>
      <w:r w:rsidRPr="00921CA5">
        <w:rPr>
          <w:sz w:val="22"/>
          <w:szCs w:val="22"/>
        </w:rPr>
        <w:t>:</w:t>
      </w:r>
    </w:p>
    <w:p w:rsidR="000A2BD2" w:rsidRPr="00921CA5" w:rsidRDefault="000A2BD2" w:rsidP="00921CA5">
      <w:pPr>
        <w:numPr>
          <w:ilvl w:val="0"/>
          <w:numId w:val="5"/>
        </w:numPr>
        <w:tabs>
          <w:tab w:val="clear" w:pos="930"/>
          <w:tab w:val="left" w:pos="1560"/>
        </w:tabs>
        <w:ind w:left="0" w:right="298" w:firstLine="709"/>
        <w:jc w:val="both"/>
        <w:rPr>
          <w:sz w:val="22"/>
          <w:szCs w:val="22"/>
        </w:rPr>
      </w:pPr>
      <w:r w:rsidRPr="00921CA5">
        <w:rPr>
          <w:sz w:val="22"/>
          <w:szCs w:val="22"/>
        </w:rPr>
        <w:t>однокомнатных –</w:t>
      </w:r>
      <w:r w:rsidR="001A3778">
        <w:rPr>
          <w:sz w:val="22"/>
          <w:szCs w:val="22"/>
        </w:rPr>
        <w:t xml:space="preserve"> 67</w:t>
      </w:r>
      <w:r w:rsidRPr="00921CA5">
        <w:rPr>
          <w:sz w:val="22"/>
          <w:szCs w:val="22"/>
        </w:rPr>
        <w:t xml:space="preserve"> в том числе:</w:t>
      </w:r>
    </w:p>
    <w:p w:rsidR="000A2BD2" w:rsidRPr="00921CA5" w:rsidRDefault="00F15E19" w:rsidP="00921CA5">
      <w:pPr>
        <w:tabs>
          <w:tab w:val="left" w:pos="1560"/>
        </w:tabs>
        <w:ind w:right="298" w:firstLine="709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0A2BD2" w:rsidRPr="00921CA5">
        <w:rPr>
          <w:sz w:val="22"/>
          <w:szCs w:val="22"/>
        </w:rPr>
        <w:t xml:space="preserve"> квартир с проектной площадью </w:t>
      </w:r>
      <w:r w:rsidR="002A02EE">
        <w:rPr>
          <w:sz w:val="22"/>
          <w:szCs w:val="22"/>
        </w:rPr>
        <w:t>49</w:t>
      </w:r>
      <w:r w:rsidR="000A2BD2" w:rsidRPr="00921CA5">
        <w:rPr>
          <w:sz w:val="22"/>
          <w:szCs w:val="22"/>
        </w:rPr>
        <w:t>,</w:t>
      </w:r>
      <w:r w:rsidR="002A02EE">
        <w:rPr>
          <w:sz w:val="22"/>
          <w:szCs w:val="22"/>
        </w:rPr>
        <w:t>27</w:t>
      </w:r>
      <w:r w:rsidR="000A2BD2" w:rsidRPr="00921CA5">
        <w:rPr>
          <w:sz w:val="22"/>
          <w:szCs w:val="22"/>
        </w:rPr>
        <w:t xml:space="preserve"> кв.м.;</w:t>
      </w:r>
    </w:p>
    <w:p w:rsidR="000A2BD2" w:rsidRPr="00921CA5" w:rsidRDefault="00F15E19" w:rsidP="00921CA5">
      <w:pPr>
        <w:tabs>
          <w:tab w:val="left" w:pos="1560"/>
        </w:tabs>
        <w:ind w:right="298" w:firstLine="709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0A2BD2" w:rsidRPr="00921CA5">
        <w:rPr>
          <w:sz w:val="22"/>
          <w:szCs w:val="22"/>
        </w:rPr>
        <w:t xml:space="preserve"> квартир с проектной площадью </w:t>
      </w:r>
      <w:r w:rsidR="002A02EE">
        <w:rPr>
          <w:sz w:val="22"/>
          <w:szCs w:val="22"/>
        </w:rPr>
        <w:t>44</w:t>
      </w:r>
      <w:r w:rsidR="000A2BD2" w:rsidRPr="00921CA5">
        <w:rPr>
          <w:sz w:val="22"/>
          <w:szCs w:val="22"/>
        </w:rPr>
        <w:t>,</w:t>
      </w:r>
      <w:r w:rsidR="002A02EE">
        <w:rPr>
          <w:sz w:val="22"/>
          <w:szCs w:val="22"/>
        </w:rPr>
        <w:t>62</w:t>
      </w:r>
      <w:r w:rsidR="000A2BD2" w:rsidRPr="00921CA5">
        <w:rPr>
          <w:sz w:val="22"/>
          <w:szCs w:val="22"/>
        </w:rPr>
        <w:t xml:space="preserve"> кв.м.;</w:t>
      </w:r>
    </w:p>
    <w:p w:rsidR="000A2BD2" w:rsidRDefault="00F15E19" w:rsidP="00921CA5">
      <w:pPr>
        <w:tabs>
          <w:tab w:val="left" w:pos="1560"/>
        </w:tabs>
        <w:ind w:right="298" w:firstLine="709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0A2BD2" w:rsidRPr="00921CA5">
        <w:rPr>
          <w:sz w:val="22"/>
          <w:szCs w:val="22"/>
        </w:rPr>
        <w:t xml:space="preserve"> квартир с проектной площадью </w:t>
      </w:r>
      <w:r w:rsidR="002A02EE">
        <w:rPr>
          <w:sz w:val="22"/>
          <w:szCs w:val="22"/>
        </w:rPr>
        <w:t>43</w:t>
      </w:r>
      <w:r w:rsidR="000A2BD2" w:rsidRPr="00921CA5">
        <w:rPr>
          <w:sz w:val="22"/>
          <w:szCs w:val="22"/>
        </w:rPr>
        <w:t>,</w:t>
      </w:r>
      <w:r w:rsidR="002A02EE">
        <w:rPr>
          <w:sz w:val="22"/>
          <w:szCs w:val="22"/>
        </w:rPr>
        <w:t>1</w:t>
      </w:r>
      <w:r w:rsidR="000A2BD2" w:rsidRPr="00921CA5">
        <w:rPr>
          <w:sz w:val="22"/>
          <w:szCs w:val="22"/>
        </w:rPr>
        <w:t xml:space="preserve"> кв.м.;</w:t>
      </w:r>
    </w:p>
    <w:p w:rsidR="00F15E19" w:rsidRPr="00921CA5" w:rsidRDefault="00F15E19" w:rsidP="00921CA5">
      <w:pPr>
        <w:tabs>
          <w:tab w:val="left" w:pos="1560"/>
        </w:tabs>
        <w:ind w:right="298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 </w:t>
      </w:r>
      <w:r w:rsidRPr="00921CA5">
        <w:rPr>
          <w:sz w:val="22"/>
          <w:szCs w:val="22"/>
        </w:rPr>
        <w:t xml:space="preserve">квартир с проектной площадью </w:t>
      </w:r>
      <w:r w:rsidR="002A02EE">
        <w:rPr>
          <w:sz w:val="22"/>
          <w:szCs w:val="22"/>
        </w:rPr>
        <w:t>36</w:t>
      </w:r>
      <w:r w:rsidRPr="00921CA5">
        <w:rPr>
          <w:sz w:val="22"/>
          <w:szCs w:val="22"/>
        </w:rPr>
        <w:t>,</w:t>
      </w:r>
      <w:r w:rsidR="002A02EE">
        <w:rPr>
          <w:sz w:val="22"/>
          <w:szCs w:val="22"/>
        </w:rPr>
        <w:t>89</w:t>
      </w:r>
      <w:r w:rsidRPr="00921CA5">
        <w:rPr>
          <w:sz w:val="22"/>
          <w:szCs w:val="22"/>
        </w:rPr>
        <w:t xml:space="preserve"> кв.м.</w:t>
      </w:r>
    </w:p>
    <w:p w:rsidR="000A2BD2" w:rsidRPr="00921CA5" w:rsidRDefault="000A2BD2" w:rsidP="00921CA5">
      <w:pPr>
        <w:numPr>
          <w:ilvl w:val="0"/>
          <w:numId w:val="5"/>
        </w:numPr>
        <w:tabs>
          <w:tab w:val="clear" w:pos="930"/>
          <w:tab w:val="left" w:pos="1560"/>
        </w:tabs>
        <w:ind w:left="0" w:right="298" w:firstLine="709"/>
        <w:jc w:val="both"/>
        <w:rPr>
          <w:sz w:val="22"/>
          <w:szCs w:val="22"/>
        </w:rPr>
      </w:pPr>
      <w:r w:rsidRPr="00921CA5">
        <w:rPr>
          <w:sz w:val="22"/>
          <w:szCs w:val="22"/>
        </w:rPr>
        <w:t xml:space="preserve">двухкомнатных – </w:t>
      </w:r>
      <w:r w:rsidR="001A3778">
        <w:rPr>
          <w:sz w:val="22"/>
          <w:szCs w:val="22"/>
        </w:rPr>
        <w:t>51</w:t>
      </w:r>
      <w:r w:rsidRPr="00921CA5">
        <w:rPr>
          <w:sz w:val="22"/>
          <w:szCs w:val="22"/>
        </w:rPr>
        <w:t>;</w:t>
      </w:r>
    </w:p>
    <w:p w:rsidR="000A2BD2" w:rsidRDefault="000A2BD2" w:rsidP="00921CA5">
      <w:pPr>
        <w:tabs>
          <w:tab w:val="left" w:pos="1560"/>
        </w:tabs>
        <w:ind w:right="298" w:firstLine="709"/>
        <w:jc w:val="both"/>
        <w:rPr>
          <w:sz w:val="22"/>
          <w:szCs w:val="22"/>
        </w:rPr>
      </w:pPr>
      <w:r w:rsidRPr="00921CA5">
        <w:rPr>
          <w:sz w:val="22"/>
          <w:szCs w:val="22"/>
        </w:rPr>
        <w:lastRenderedPageBreak/>
        <w:t xml:space="preserve">17 квартир с проектной площадью </w:t>
      </w:r>
      <w:r w:rsidR="002A02EE">
        <w:rPr>
          <w:sz w:val="22"/>
          <w:szCs w:val="22"/>
        </w:rPr>
        <w:t>67,65</w:t>
      </w:r>
      <w:r w:rsidRPr="00921CA5">
        <w:rPr>
          <w:sz w:val="22"/>
          <w:szCs w:val="22"/>
        </w:rPr>
        <w:t xml:space="preserve"> кв.м.;</w:t>
      </w:r>
    </w:p>
    <w:p w:rsidR="002A02EE" w:rsidRPr="00921CA5" w:rsidRDefault="002A02EE" w:rsidP="002A02EE">
      <w:pPr>
        <w:tabs>
          <w:tab w:val="left" w:pos="1560"/>
        </w:tabs>
        <w:ind w:right="298" w:firstLine="709"/>
        <w:jc w:val="both"/>
        <w:rPr>
          <w:sz w:val="22"/>
          <w:szCs w:val="22"/>
        </w:rPr>
      </w:pPr>
      <w:r w:rsidRPr="00921CA5">
        <w:rPr>
          <w:sz w:val="22"/>
          <w:szCs w:val="22"/>
        </w:rPr>
        <w:t xml:space="preserve">17 квартир с проектной площадью </w:t>
      </w:r>
      <w:r>
        <w:rPr>
          <w:sz w:val="22"/>
          <w:szCs w:val="22"/>
        </w:rPr>
        <w:t>65,91</w:t>
      </w:r>
      <w:r w:rsidRPr="00921CA5">
        <w:rPr>
          <w:sz w:val="22"/>
          <w:szCs w:val="22"/>
        </w:rPr>
        <w:t xml:space="preserve"> кв.м.;</w:t>
      </w:r>
    </w:p>
    <w:p w:rsidR="002A02EE" w:rsidRPr="00921CA5" w:rsidRDefault="002A02EE" w:rsidP="002A02EE">
      <w:pPr>
        <w:tabs>
          <w:tab w:val="left" w:pos="1560"/>
        </w:tabs>
        <w:ind w:right="298" w:firstLine="709"/>
        <w:jc w:val="both"/>
        <w:rPr>
          <w:sz w:val="22"/>
          <w:szCs w:val="22"/>
        </w:rPr>
      </w:pPr>
      <w:r w:rsidRPr="00921CA5">
        <w:rPr>
          <w:sz w:val="22"/>
          <w:szCs w:val="22"/>
        </w:rPr>
        <w:t xml:space="preserve">17 квартир с проектной площадью </w:t>
      </w:r>
      <w:r>
        <w:rPr>
          <w:sz w:val="22"/>
          <w:szCs w:val="22"/>
        </w:rPr>
        <w:t>62,11</w:t>
      </w:r>
      <w:r w:rsidRPr="00921CA5">
        <w:rPr>
          <w:sz w:val="22"/>
          <w:szCs w:val="22"/>
        </w:rPr>
        <w:t xml:space="preserve"> кв.м.;</w:t>
      </w:r>
    </w:p>
    <w:p w:rsidR="000A2BD2" w:rsidRDefault="000A2BD2" w:rsidP="00921CA5">
      <w:pPr>
        <w:numPr>
          <w:ilvl w:val="0"/>
          <w:numId w:val="5"/>
        </w:numPr>
        <w:tabs>
          <w:tab w:val="clear" w:pos="930"/>
          <w:tab w:val="left" w:pos="1560"/>
        </w:tabs>
        <w:ind w:left="0" w:right="298" w:firstLine="709"/>
        <w:jc w:val="both"/>
        <w:rPr>
          <w:sz w:val="22"/>
          <w:szCs w:val="22"/>
        </w:rPr>
      </w:pPr>
      <w:r w:rsidRPr="00921CA5">
        <w:rPr>
          <w:sz w:val="22"/>
          <w:szCs w:val="22"/>
        </w:rPr>
        <w:t xml:space="preserve">трехкомнатных – </w:t>
      </w:r>
      <w:r w:rsidR="002A02EE">
        <w:rPr>
          <w:sz w:val="22"/>
          <w:szCs w:val="22"/>
        </w:rPr>
        <w:t>0.</w:t>
      </w:r>
    </w:p>
    <w:p w:rsidR="002A02EE" w:rsidRDefault="002A02EE" w:rsidP="002A02EE">
      <w:pPr>
        <w:tabs>
          <w:tab w:val="left" w:pos="1560"/>
        </w:tabs>
        <w:ind w:left="709" w:right="298"/>
        <w:jc w:val="both"/>
        <w:rPr>
          <w:sz w:val="22"/>
          <w:szCs w:val="22"/>
        </w:rPr>
      </w:pPr>
    </w:p>
    <w:p w:rsidR="002A02EE" w:rsidRPr="002A02EE" w:rsidRDefault="002A02EE" w:rsidP="002A02EE">
      <w:pPr>
        <w:ind w:right="298" w:firstLine="709"/>
        <w:jc w:val="both"/>
        <w:rPr>
          <w:sz w:val="22"/>
          <w:szCs w:val="22"/>
        </w:rPr>
      </w:pPr>
      <w:r w:rsidRPr="002A02EE">
        <w:rPr>
          <w:sz w:val="22"/>
          <w:szCs w:val="22"/>
        </w:rPr>
        <w:t>Количество квартир в</w:t>
      </w:r>
      <w:r>
        <w:rPr>
          <w:sz w:val="22"/>
          <w:szCs w:val="22"/>
        </w:rPr>
        <w:t>о</w:t>
      </w:r>
      <w:r w:rsidRPr="002A02EE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2A02EE">
        <w:rPr>
          <w:sz w:val="22"/>
          <w:szCs w:val="22"/>
        </w:rPr>
        <w:t>-й блок - секции:</w:t>
      </w:r>
    </w:p>
    <w:p w:rsidR="002A02EE" w:rsidRPr="002A02EE" w:rsidRDefault="002A02EE" w:rsidP="002A02EE">
      <w:pPr>
        <w:numPr>
          <w:ilvl w:val="0"/>
          <w:numId w:val="5"/>
        </w:numPr>
        <w:tabs>
          <w:tab w:val="clear" w:pos="930"/>
          <w:tab w:val="left" w:pos="1560"/>
        </w:tabs>
        <w:ind w:left="0" w:right="298" w:firstLine="709"/>
        <w:jc w:val="both"/>
        <w:rPr>
          <w:sz w:val="22"/>
          <w:szCs w:val="22"/>
        </w:rPr>
      </w:pPr>
      <w:r w:rsidRPr="002A02EE">
        <w:rPr>
          <w:sz w:val="22"/>
          <w:szCs w:val="22"/>
        </w:rPr>
        <w:t>однокомнатных – 17 квартир с проектной площадью 40,23 кв.м.;</w:t>
      </w:r>
    </w:p>
    <w:p w:rsidR="002A02EE" w:rsidRPr="00921CA5" w:rsidRDefault="002A02EE" w:rsidP="002A02EE">
      <w:pPr>
        <w:numPr>
          <w:ilvl w:val="0"/>
          <w:numId w:val="5"/>
        </w:numPr>
        <w:tabs>
          <w:tab w:val="clear" w:pos="930"/>
          <w:tab w:val="left" w:pos="1560"/>
        </w:tabs>
        <w:ind w:left="0" w:right="298" w:firstLine="709"/>
        <w:jc w:val="both"/>
        <w:rPr>
          <w:sz w:val="22"/>
          <w:szCs w:val="22"/>
        </w:rPr>
      </w:pPr>
      <w:r w:rsidRPr="00921CA5">
        <w:rPr>
          <w:sz w:val="22"/>
          <w:szCs w:val="22"/>
        </w:rPr>
        <w:t xml:space="preserve">двухкомнатных – </w:t>
      </w:r>
      <w:r>
        <w:rPr>
          <w:sz w:val="22"/>
          <w:szCs w:val="22"/>
        </w:rPr>
        <w:t>0</w:t>
      </w:r>
      <w:r w:rsidRPr="00921CA5">
        <w:rPr>
          <w:sz w:val="22"/>
          <w:szCs w:val="22"/>
        </w:rPr>
        <w:t>;</w:t>
      </w:r>
    </w:p>
    <w:p w:rsidR="002A02EE" w:rsidRPr="002A02EE" w:rsidRDefault="002A02EE" w:rsidP="002A02EE">
      <w:pPr>
        <w:numPr>
          <w:ilvl w:val="0"/>
          <w:numId w:val="5"/>
        </w:numPr>
        <w:tabs>
          <w:tab w:val="clear" w:pos="930"/>
          <w:tab w:val="left" w:pos="1560"/>
        </w:tabs>
        <w:ind w:left="0" w:right="298" w:firstLine="709"/>
        <w:jc w:val="both"/>
        <w:rPr>
          <w:sz w:val="22"/>
          <w:szCs w:val="22"/>
        </w:rPr>
      </w:pPr>
      <w:r w:rsidRPr="00921CA5">
        <w:rPr>
          <w:sz w:val="22"/>
          <w:szCs w:val="22"/>
        </w:rPr>
        <w:t xml:space="preserve">трехкомнатных – </w:t>
      </w:r>
      <w:r>
        <w:rPr>
          <w:sz w:val="22"/>
          <w:szCs w:val="22"/>
        </w:rPr>
        <w:t>36</w:t>
      </w:r>
      <w:r w:rsidRPr="00921CA5">
        <w:rPr>
          <w:sz w:val="22"/>
          <w:szCs w:val="22"/>
        </w:rPr>
        <w:t xml:space="preserve"> </w:t>
      </w:r>
      <w:r w:rsidRPr="002A02EE">
        <w:rPr>
          <w:sz w:val="22"/>
          <w:szCs w:val="22"/>
        </w:rPr>
        <w:t xml:space="preserve">квартир с проектной площадью </w:t>
      </w:r>
      <w:r>
        <w:rPr>
          <w:sz w:val="22"/>
          <w:szCs w:val="22"/>
        </w:rPr>
        <w:t>85</w:t>
      </w:r>
      <w:r w:rsidRPr="002A02EE">
        <w:rPr>
          <w:sz w:val="22"/>
          <w:szCs w:val="22"/>
        </w:rPr>
        <w:t>,</w:t>
      </w:r>
      <w:r>
        <w:rPr>
          <w:sz w:val="22"/>
          <w:szCs w:val="22"/>
        </w:rPr>
        <w:t>37 кв.м.</w:t>
      </w:r>
    </w:p>
    <w:p w:rsidR="002A02EE" w:rsidRDefault="002A02EE" w:rsidP="001A3778">
      <w:pPr>
        <w:ind w:right="298" w:firstLine="709"/>
        <w:jc w:val="both"/>
        <w:rPr>
          <w:sz w:val="22"/>
          <w:szCs w:val="22"/>
        </w:rPr>
      </w:pPr>
    </w:p>
    <w:p w:rsidR="001A3778" w:rsidRDefault="001A3778" w:rsidP="001A3778">
      <w:pPr>
        <w:ind w:right="298" w:firstLine="709"/>
        <w:jc w:val="both"/>
        <w:rPr>
          <w:sz w:val="22"/>
          <w:szCs w:val="22"/>
        </w:rPr>
      </w:pPr>
      <w:r w:rsidRPr="00921CA5">
        <w:rPr>
          <w:sz w:val="22"/>
          <w:szCs w:val="22"/>
        </w:rPr>
        <w:t xml:space="preserve">Количество квартир в </w:t>
      </w:r>
      <w:r w:rsidR="00BC63E2">
        <w:rPr>
          <w:sz w:val="22"/>
          <w:szCs w:val="22"/>
        </w:rPr>
        <w:t>3-</w:t>
      </w:r>
      <w:r w:rsidRPr="00921CA5">
        <w:rPr>
          <w:sz w:val="22"/>
          <w:szCs w:val="22"/>
        </w:rPr>
        <w:t>й блок - секци</w:t>
      </w:r>
      <w:r>
        <w:rPr>
          <w:sz w:val="22"/>
          <w:szCs w:val="22"/>
        </w:rPr>
        <w:t>и</w:t>
      </w:r>
      <w:r w:rsidRPr="00921CA5">
        <w:rPr>
          <w:sz w:val="22"/>
          <w:szCs w:val="22"/>
        </w:rPr>
        <w:t>:</w:t>
      </w:r>
    </w:p>
    <w:p w:rsidR="00BC63E2" w:rsidRPr="00921CA5" w:rsidRDefault="00BC63E2" w:rsidP="00BC63E2">
      <w:pPr>
        <w:numPr>
          <w:ilvl w:val="0"/>
          <w:numId w:val="5"/>
        </w:numPr>
        <w:tabs>
          <w:tab w:val="clear" w:pos="930"/>
          <w:tab w:val="left" w:pos="1560"/>
        </w:tabs>
        <w:ind w:left="0" w:right="298" w:firstLine="709"/>
        <w:jc w:val="both"/>
        <w:rPr>
          <w:sz w:val="22"/>
          <w:szCs w:val="22"/>
        </w:rPr>
      </w:pPr>
      <w:r w:rsidRPr="00BC63E2">
        <w:rPr>
          <w:sz w:val="22"/>
          <w:szCs w:val="22"/>
        </w:rPr>
        <w:t xml:space="preserve">однокомнатных – 37 </w:t>
      </w:r>
      <w:r w:rsidRPr="00921CA5">
        <w:rPr>
          <w:sz w:val="22"/>
          <w:szCs w:val="22"/>
        </w:rPr>
        <w:t>в том числе:</w:t>
      </w:r>
    </w:p>
    <w:p w:rsidR="00BC63E2" w:rsidRDefault="00BC63E2" w:rsidP="00BC63E2">
      <w:pPr>
        <w:ind w:right="298" w:firstLine="709"/>
        <w:jc w:val="both"/>
        <w:rPr>
          <w:sz w:val="22"/>
          <w:szCs w:val="22"/>
        </w:rPr>
      </w:pPr>
      <w:r w:rsidRPr="00BC63E2">
        <w:rPr>
          <w:sz w:val="22"/>
          <w:szCs w:val="22"/>
        </w:rPr>
        <w:t>1</w:t>
      </w:r>
      <w:r>
        <w:rPr>
          <w:sz w:val="22"/>
          <w:szCs w:val="22"/>
        </w:rPr>
        <w:t>9</w:t>
      </w:r>
      <w:r w:rsidRPr="00BC63E2">
        <w:rPr>
          <w:sz w:val="22"/>
          <w:szCs w:val="22"/>
        </w:rPr>
        <w:t xml:space="preserve"> квартир с проектной площадью </w:t>
      </w:r>
      <w:r>
        <w:rPr>
          <w:sz w:val="22"/>
          <w:szCs w:val="22"/>
        </w:rPr>
        <w:t>53</w:t>
      </w:r>
      <w:r w:rsidRPr="00BC63E2">
        <w:rPr>
          <w:sz w:val="22"/>
          <w:szCs w:val="22"/>
        </w:rPr>
        <w:t>,</w:t>
      </w:r>
      <w:r>
        <w:rPr>
          <w:sz w:val="22"/>
          <w:szCs w:val="22"/>
        </w:rPr>
        <w:t>73</w:t>
      </w:r>
      <w:r w:rsidRPr="00BC63E2">
        <w:rPr>
          <w:sz w:val="22"/>
          <w:szCs w:val="22"/>
        </w:rPr>
        <w:t xml:space="preserve"> кв.м.;</w:t>
      </w:r>
    </w:p>
    <w:p w:rsidR="00BC63E2" w:rsidRPr="00921CA5" w:rsidRDefault="00BC63E2" w:rsidP="00BC63E2">
      <w:pPr>
        <w:tabs>
          <w:tab w:val="left" w:pos="1560"/>
        </w:tabs>
        <w:ind w:right="298" w:firstLine="709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Pr="00921CA5">
        <w:rPr>
          <w:sz w:val="22"/>
          <w:szCs w:val="22"/>
        </w:rPr>
        <w:t xml:space="preserve"> квартир с проектной площадью </w:t>
      </w:r>
      <w:r>
        <w:rPr>
          <w:sz w:val="22"/>
          <w:szCs w:val="22"/>
        </w:rPr>
        <w:t>35</w:t>
      </w:r>
      <w:r w:rsidRPr="00921CA5">
        <w:rPr>
          <w:sz w:val="22"/>
          <w:szCs w:val="22"/>
        </w:rPr>
        <w:t>,</w:t>
      </w:r>
      <w:r>
        <w:rPr>
          <w:sz w:val="22"/>
          <w:szCs w:val="22"/>
        </w:rPr>
        <w:t>36</w:t>
      </w:r>
      <w:r w:rsidRPr="00921CA5">
        <w:rPr>
          <w:sz w:val="22"/>
          <w:szCs w:val="22"/>
        </w:rPr>
        <w:t xml:space="preserve"> кв.м.;</w:t>
      </w:r>
    </w:p>
    <w:p w:rsidR="00BC63E2" w:rsidRDefault="00BC63E2" w:rsidP="00BC63E2">
      <w:pPr>
        <w:numPr>
          <w:ilvl w:val="0"/>
          <w:numId w:val="5"/>
        </w:numPr>
        <w:tabs>
          <w:tab w:val="clear" w:pos="930"/>
          <w:tab w:val="left" w:pos="1560"/>
        </w:tabs>
        <w:ind w:left="0" w:right="298" w:firstLine="709"/>
        <w:jc w:val="both"/>
        <w:rPr>
          <w:sz w:val="22"/>
          <w:szCs w:val="22"/>
        </w:rPr>
      </w:pPr>
      <w:r w:rsidRPr="00921CA5">
        <w:rPr>
          <w:sz w:val="22"/>
          <w:szCs w:val="22"/>
        </w:rPr>
        <w:t xml:space="preserve">двухкомнатных – </w:t>
      </w:r>
      <w:r>
        <w:rPr>
          <w:sz w:val="22"/>
          <w:szCs w:val="22"/>
        </w:rPr>
        <w:t>19</w:t>
      </w:r>
      <w:r w:rsidRPr="00BC63E2">
        <w:rPr>
          <w:sz w:val="22"/>
          <w:szCs w:val="22"/>
        </w:rPr>
        <w:t xml:space="preserve"> квартир с проектной площадью </w:t>
      </w:r>
      <w:r>
        <w:rPr>
          <w:sz w:val="22"/>
          <w:szCs w:val="22"/>
        </w:rPr>
        <w:t>66</w:t>
      </w:r>
      <w:r w:rsidRPr="00BC63E2">
        <w:rPr>
          <w:sz w:val="22"/>
          <w:szCs w:val="22"/>
        </w:rPr>
        <w:t>,</w:t>
      </w:r>
      <w:r>
        <w:rPr>
          <w:sz w:val="22"/>
          <w:szCs w:val="22"/>
        </w:rPr>
        <w:t>29</w:t>
      </w:r>
      <w:r w:rsidRPr="00BC63E2">
        <w:rPr>
          <w:sz w:val="22"/>
          <w:szCs w:val="22"/>
        </w:rPr>
        <w:t xml:space="preserve"> кв.м.</w:t>
      </w:r>
    </w:p>
    <w:p w:rsidR="00BC63E2" w:rsidRDefault="00BC63E2" w:rsidP="00BC63E2">
      <w:pPr>
        <w:numPr>
          <w:ilvl w:val="0"/>
          <w:numId w:val="5"/>
        </w:numPr>
        <w:tabs>
          <w:tab w:val="clear" w:pos="930"/>
          <w:tab w:val="left" w:pos="1560"/>
        </w:tabs>
        <w:ind w:left="0" w:right="298" w:firstLine="709"/>
        <w:jc w:val="both"/>
        <w:rPr>
          <w:sz w:val="22"/>
          <w:szCs w:val="22"/>
        </w:rPr>
      </w:pPr>
      <w:r w:rsidRPr="00BC63E2">
        <w:rPr>
          <w:sz w:val="22"/>
          <w:szCs w:val="22"/>
        </w:rPr>
        <w:t>трехкомнатных</w:t>
      </w:r>
      <w:r>
        <w:rPr>
          <w:sz w:val="22"/>
          <w:szCs w:val="22"/>
        </w:rPr>
        <w:t xml:space="preserve"> – 0.</w:t>
      </w:r>
    </w:p>
    <w:p w:rsidR="00BC63E2" w:rsidRPr="00BC63E2" w:rsidRDefault="00BC63E2" w:rsidP="00BC63E2">
      <w:pPr>
        <w:tabs>
          <w:tab w:val="left" w:pos="1560"/>
        </w:tabs>
        <w:ind w:left="709" w:right="298"/>
        <w:jc w:val="both"/>
        <w:rPr>
          <w:sz w:val="22"/>
          <w:szCs w:val="22"/>
        </w:rPr>
      </w:pPr>
    </w:p>
    <w:p w:rsidR="00BC63E2" w:rsidRDefault="00BC63E2" w:rsidP="00BC63E2">
      <w:pPr>
        <w:ind w:right="298" w:firstLine="709"/>
        <w:jc w:val="both"/>
        <w:rPr>
          <w:sz w:val="22"/>
          <w:szCs w:val="22"/>
        </w:rPr>
      </w:pPr>
      <w:r w:rsidRPr="00921CA5">
        <w:rPr>
          <w:sz w:val="22"/>
          <w:szCs w:val="22"/>
        </w:rPr>
        <w:t xml:space="preserve">Количество квартир в </w:t>
      </w:r>
      <w:r>
        <w:rPr>
          <w:sz w:val="22"/>
          <w:szCs w:val="22"/>
        </w:rPr>
        <w:t>4-</w:t>
      </w:r>
      <w:r w:rsidRPr="00921CA5">
        <w:rPr>
          <w:sz w:val="22"/>
          <w:szCs w:val="22"/>
        </w:rPr>
        <w:t>й блок - секци</w:t>
      </w:r>
      <w:r>
        <w:rPr>
          <w:sz w:val="22"/>
          <w:szCs w:val="22"/>
        </w:rPr>
        <w:t>и</w:t>
      </w:r>
      <w:r w:rsidRPr="00921CA5">
        <w:rPr>
          <w:sz w:val="22"/>
          <w:szCs w:val="22"/>
        </w:rPr>
        <w:t>:</w:t>
      </w:r>
    </w:p>
    <w:p w:rsidR="00BC63E2" w:rsidRPr="00921CA5" w:rsidRDefault="00BC63E2" w:rsidP="00BC63E2">
      <w:pPr>
        <w:numPr>
          <w:ilvl w:val="0"/>
          <w:numId w:val="5"/>
        </w:numPr>
        <w:tabs>
          <w:tab w:val="clear" w:pos="930"/>
          <w:tab w:val="left" w:pos="1560"/>
        </w:tabs>
        <w:ind w:left="0" w:right="298" w:firstLine="709"/>
        <w:jc w:val="both"/>
        <w:rPr>
          <w:sz w:val="22"/>
          <w:szCs w:val="22"/>
        </w:rPr>
      </w:pPr>
      <w:r w:rsidRPr="00BC63E2">
        <w:rPr>
          <w:sz w:val="22"/>
          <w:szCs w:val="22"/>
        </w:rPr>
        <w:t xml:space="preserve">однокомнатных – 37 </w:t>
      </w:r>
      <w:r w:rsidRPr="00921CA5">
        <w:rPr>
          <w:sz w:val="22"/>
          <w:szCs w:val="22"/>
        </w:rPr>
        <w:t>в том числе:</w:t>
      </w:r>
    </w:p>
    <w:p w:rsidR="00BC63E2" w:rsidRDefault="00BC63E2" w:rsidP="00BC63E2">
      <w:pPr>
        <w:ind w:right="298" w:firstLine="709"/>
        <w:jc w:val="both"/>
        <w:rPr>
          <w:sz w:val="22"/>
          <w:szCs w:val="22"/>
        </w:rPr>
      </w:pPr>
      <w:r w:rsidRPr="00BC63E2">
        <w:rPr>
          <w:sz w:val="22"/>
          <w:szCs w:val="22"/>
        </w:rPr>
        <w:t>1</w:t>
      </w:r>
      <w:r>
        <w:rPr>
          <w:sz w:val="22"/>
          <w:szCs w:val="22"/>
        </w:rPr>
        <w:t>9</w:t>
      </w:r>
      <w:r w:rsidRPr="00BC63E2">
        <w:rPr>
          <w:sz w:val="22"/>
          <w:szCs w:val="22"/>
        </w:rPr>
        <w:t xml:space="preserve"> квартир с проектной площадью </w:t>
      </w:r>
      <w:r>
        <w:rPr>
          <w:sz w:val="22"/>
          <w:szCs w:val="22"/>
        </w:rPr>
        <w:t>53</w:t>
      </w:r>
      <w:r w:rsidRPr="00BC63E2">
        <w:rPr>
          <w:sz w:val="22"/>
          <w:szCs w:val="22"/>
        </w:rPr>
        <w:t>,</w:t>
      </w:r>
      <w:r>
        <w:rPr>
          <w:sz w:val="22"/>
          <w:szCs w:val="22"/>
        </w:rPr>
        <w:t>73</w:t>
      </w:r>
      <w:r w:rsidRPr="00BC63E2">
        <w:rPr>
          <w:sz w:val="22"/>
          <w:szCs w:val="22"/>
        </w:rPr>
        <w:t xml:space="preserve"> кв.м.;</w:t>
      </w:r>
    </w:p>
    <w:p w:rsidR="00BC63E2" w:rsidRPr="00921CA5" w:rsidRDefault="00BC63E2" w:rsidP="00BC63E2">
      <w:pPr>
        <w:tabs>
          <w:tab w:val="left" w:pos="1560"/>
        </w:tabs>
        <w:ind w:right="298" w:firstLine="709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Pr="00921CA5">
        <w:rPr>
          <w:sz w:val="22"/>
          <w:szCs w:val="22"/>
        </w:rPr>
        <w:t xml:space="preserve"> квартир с проектной площадью </w:t>
      </w:r>
      <w:r>
        <w:rPr>
          <w:sz w:val="22"/>
          <w:szCs w:val="22"/>
        </w:rPr>
        <w:t>35</w:t>
      </w:r>
      <w:r w:rsidRPr="00921CA5">
        <w:rPr>
          <w:sz w:val="22"/>
          <w:szCs w:val="22"/>
        </w:rPr>
        <w:t>,</w:t>
      </w:r>
      <w:r>
        <w:rPr>
          <w:sz w:val="22"/>
          <w:szCs w:val="22"/>
        </w:rPr>
        <w:t>36</w:t>
      </w:r>
      <w:r w:rsidRPr="00921CA5">
        <w:rPr>
          <w:sz w:val="22"/>
          <w:szCs w:val="22"/>
        </w:rPr>
        <w:t xml:space="preserve"> кв.м.;</w:t>
      </w:r>
    </w:p>
    <w:p w:rsidR="00BC63E2" w:rsidRPr="00BC63E2" w:rsidRDefault="00BC63E2" w:rsidP="00BC63E2">
      <w:pPr>
        <w:numPr>
          <w:ilvl w:val="0"/>
          <w:numId w:val="5"/>
        </w:numPr>
        <w:tabs>
          <w:tab w:val="clear" w:pos="930"/>
          <w:tab w:val="left" w:pos="1560"/>
        </w:tabs>
        <w:ind w:left="0" w:right="298" w:firstLine="709"/>
        <w:jc w:val="both"/>
        <w:rPr>
          <w:sz w:val="22"/>
          <w:szCs w:val="22"/>
        </w:rPr>
      </w:pPr>
      <w:r w:rsidRPr="00921CA5">
        <w:rPr>
          <w:sz w:val="22"/>
          <w:szCs w:val="22"/>
        </w:rPr>
        <w:t xml:space="preserve">двухкомнатных – </w:t>
      </w:r>
      <w:r>
        <w:rPr>
          <w:sz w:val="22"/>
          <w:szCs w:val="22"/>
        </w:rPr>
        <w:t>19</w:t>
      </w:r>
      <w:r w:rsidRPr="00BC63E2">
        <w:rPr>
          <w:sz w:val="22"/>
          <w:szCs w:val="22"/>
        </w:rPr>
        <w:t xml:space="preserve"> квартир с проектной площадью </w:t>
      </w:r>
      <w:r>
        <w:rPr>
          <w:sz w:val="22"/>
          <w:szCs w:val="22"/>
        </w:rPr>
        <w:t>66</w:t>
      </w:r>
      <w:r w:rsidRPr="00BC63E2">
        <w:rPr>
          <w:sz w:val="22"/>
          <w:szCs w:val="22"/>
        </w:rPr>
        <w:t>,</w:t>
      </w:r>
      <w:r>
        <w:rPr>
          <w:sz w:val="22"/>
          <w:szCs w:val="22"/>
        </w:rPr>
        <w:t>29</w:t>
      </w:r>
      <w:r w:rsidRPr="00BC63E2">
        <w:rPr>
          <w:sz w:val="22"/>
          <w:szCs w:val="22"/>
        </w:rPr>
        <w:t xml:space="preserve"> кв.м.</w:t>
      </w:r>
    </w:p>
    <w:p w:rsidR="00BC63E2" w:rsidRDefault="00BC63E2" w:rsidP="00BC63E2">
      <w:pPr>
        <w:numPr>
          <w:ilvl w:val="0"/>
          <w:numId w:val="5"/>
        </w:numPr>
        <w:tabs>
          <w:tab w:val="clear" w:pos="930"/>
          <w:tab w:val="left" w:pos="1560"/>
        </w:tabs>
        <w:ind w:left="0" w:right="298" w:firstLine="709"/>
        <w:jc w:val="both"/>
        <w:rPr>
          <w:sz w:val="22"/>
          <w:szCs w:val="22"/>
        </w:rPr>
      </w:pPr>
      <w:r w:rsidRPr="00BC63E2">
        <w:rPr>
          <w:sz w:val="22"/>
          <w:szCs w:val="22"/>
        </w:rPr>
        <w:t>трехкомнатных</w:t>
      </w:r>
      <w:r>
        <w:rPr>
          <w:sz w:val="22"/>
          <w:szCs w:val="22"/>
        </w:rPr>
        <w:t xml:space="preserve"> – 0.</w:t>
      </w:r>
    </w:p>
    <w:p w:rsidR="00BC63E2" w:rsidRDefault="00BC63E2" w:rsidP="001A3778">
      <w:pPr>
        <w:ind w:right="298" w:firstLine="709"/>
        <w:jc w:val="both"/>
        <w:rPr>
          <w:sz w:val="22"/>
          <w:szCs w:val="22"/>
        </w:rPr>
      </w:pPr>
    </w:p>
    <w:p w:rsidR="00BC63E2" w:rsidRPr="002A02EE" w:rsidRDefault="00BC63E2" w:rsidP="00BC63E2">
      <w:pPr>
        <w:ind w:right="298" w:firstLine="709"/>
        <w:jc w:val="both"/>
        <w:rPr>
          <w:sz w:val="22"/>
          <w:szCs w:val="22"/>
        </w:rPr>
      </w:pPr>
      <w:r w:rsidRPr="002A02EE">
        <w:rPr>
          <w:sz w:val="22"/>
          <w:szCs w:val="22"/>
        </w:rPr>
        <w:t xml:space="preserve">Количество квартир в </w:t>
      </w:r>
      <w:r>
        <w:rPr>
          <w:sz w:val="22"/>
          <w:szCs w:val="22"/>
        </w:rPr>
        <w:t>5</w:t>
      </w:r>
      <w:r w:rsidRPr="002A02EE">
        <w:rPr>
          <w:sz w:val="22"/>
          <w:szCs w:val="22"/>
        </w:rPr>
        <w:t>-й блок - секции:</w:t>
      </w:r>
    </w:p>
    <w:p w:rsidR="00BC63E2" w:rsidRPr="002A02EE" w:rsidRDefault="00BC63E2" w:rsidP="00BC63E2">
      <w:pPr>
        <w:numPr>
          <w:ilvl w:val="0"/>
          <w:numId w:val="5"/>
        </w:numPr>
        <w:tabs>
          <w:tab w:val="clear" w:pos="930"/>
          <w:tab w:val="left" w:pos="1560"/>
        </w:tabs>
        <w:ind w:left="0" w:right="298" w:firstLine="709"/>
        <w:jc w:val="both"/>
        <w:rPr>
          <w:sz w:val="22"/>
          <w:szCs w:val="22"/>
        </w:rPr>
      </w:pPr>
      <w:r w:rsidRPr="002A02EE">
        <w:rPr>
          <w:sz w:val="22"/>
          <w:szCs w:val="22"/>
        </w:rPr>
        <w:t>однокомнатных – 17 квартир с проектной площадью 40,23 кв.м.;</w:t>
      </w:r>
    </w:p>
    <w:p w:rsidR="00BC63E2" w:rsidRPr="00921CA5" w:rsidRDefault="00BC63E2" w:rsidP="00BC63E2">
      <w:pPr>
        <w:numPr>
          <w:ilvl w:val="0"/>
          <w:numId w:val="5"/>
        </w:numPr>
        <w:tabs>
          <w:tab w:val="clear" w:pos="930"/>
          <w:tab w:val="left" w:pos="1560"/>
        </w:tabs>
        <w:ind w:left="0" w:right="298" w:firstLine="709"/>
        <w:jc w:val="both"/>
        <w:rPr>
          <w:sz w:val="22"/>
          <w:szCs w:val="22"/>
        </w:rPr>
      </w:pPr>
      <w:r w:rsidRPr="00921CA5">
        <w:rPr>
          <w:sz w:val="22"/>
          <w:szCs w:val="22"/>
        </w:rPr>
        <w:t xml:space="preserve">двухкомнатных – </w:t>
      </w:r>
      <w:r>
        <w:rPr>
          <w:sz w:val="22"/>
          <w:szCs w:val="22"/>
        </w:rPr>
        <w:t>0</w:t>
      </w:r>
      <w:r w:rsidRPr="00921CA5">
        <w:rPr>
          <w:sz w:val="22"/>
          <w:szCs w:val="22"/>
        </w:rPr>
        <w:t>;</w:t>
      </w:r>
    </w:p>
    <w:p w:rsidR="00BC63E2" w:rsidRPr="002A02EE" w:rsidRDefault="00BC63E2" w:rsidP="00BC63E2">
      <w:pPr>
        <w:numPr>
          <w:ilvl w:val="0"/>
          <w:numId w:val="5"/>
        </w:numPr>
        <w:tabs>
          <w:tab w:val="clear" w:pos="930"/>
          <w:tab w:val="left" w:pos="1560"/>
        </w:tabs>
        <w:ind w:left="0" w:right="298" w:firstLine="709"/>
        <w:jc w:val="both"/>
        <w:rPr>
          <w:sz w:val="22"/>
          <w:szCs w:val="22"/>
        </w:rPr>
      </w:pPr>
      <w:r w:rsidRPr="00921CA5">
        <w:rPr>
          <w:sz w:val="22"/>
          <w:szCs w:val="22"/>
        </w:rPr>
        <w:t xml:space="preserve">трехкомнатных – </w:t>
      </w:r>
      <w:r>
        <w:rPr>
          <w:sz w:val="22"/>
          <w:szCs w:val="22"/>
        </w:rPr>
        <w:t>36</w:t>
      </w:r>
      <w:r w:rsidRPr="00921CA5">
        <w:rPr>
          <w:sz w:val="22"/>
          <w:szCs w:val="22"/>
        </w:rPr>
        <w:t xml:space="preserve"> </w:t>
      </w:r>
      <w:r w:rsidRPr="002A02EE">
        <w:rPr>
          <w:sz w:val="22"/>
          <w:szCs w:val="22"/>
        </w:rPr>
        <w:t xml:space="preserve">квартир с проектной площадью </w:t>
      </w:r>
      <w:r>
        <w:rPr>
          <w:sz w:val="22"/>
          <w:szCs w:val="22"/>
        </w:rPr>
        <w:t>85</w:t>
      </w:r>
      <w:r w:rsidRPr="002A02EE">
        <w:rPr>
          <w:sz w:val="22"/>
          <w:szCs w:val="22"/>
        </w:rPr>
        <w:t>,</w:t>
      </w:r>
      <w:r>
        <w:rPr>
          <w:sz w:val="22"/>
          <w:szCs w:val="22"/>
        </w:rPr>
        <w:t>37 кв.м.</w:t>
      </w:r>
    </w:p>
    <w:p w:rsidR="00BC63E2" w:rsidRDefault="00BC63E2" w:rsidP="001A3778">
      <w:pPr>
        <w:ind w:right="298" w:firstLine="709"/>
        <w:jc w:val="both"/>
        <w:rPr>
          <w:sz w:val="22"/>
          <w:szCs w:val="22"/>
        </w:rPr>
      </w:pPr>
    </w:p>
    <w:p w:rsidR="00F55A13" w:rsidRPr="00921CA5" w:rsidRDefault="00F55A13" w:rsidP="00F55A13">
      <w:pPr>
        <w:ind w:right="298" w:firstLine="709"/>
        <w:jc w:val="both"/>
        <w:rPr>
          <w:sz w:val="22"/>
          <w:szCs w:val="22"/>
        </w:rPr>
      </w:pPr>
      <w:r w:rsidRPr="00921CA5">
        <w:rPr>
          <w:sz w:val="22"/>
          <w:szCs w:val="22"/>
        </w:rPr>
        <w:t xml:space="preserve">Количество квартир в </w:t>
      </w:r>
      <w:r>
        <w:rPr>
          <w:sz w:val="22"/>
          <w:szCs w:val="22"/>
        </w:rPr>
        <w:t>6</w:t>
      </w:r>
      <w:r w:rsidRPr="00921CA5">
        <w:rPr>
          <w:sz w:val="22"/>
          <w:szCs w:val="22"/>
        </w:rPr>
        <w:t>-й блок - секци</w:t>
      </w:r>
      <w:r>
        <w:rPr>
          <w:sz w:val="22"/>
          <w:szCs w:val="22"/>
        </w:rPr>
        <w:t>и</w:t>
      </w:r>
      <w:r w:rsidRPr="00921CA5">
        <w:rPr>
          <w:sz w:val="22"/>
          <w:szCs w:val="22"/>
        </w:rPr>
        <w:t>:</w:t>
      </w:r>
    </w:p>
    <w:p w:rsidR="00F55A13" w:rsidRPr="00921CA5" w:rsidRDefault="00F55A13" w:rsidP="00F55A13">
      <w:pPr>
        <w:numPr>
          <w:ilvl w:val="0"/>
          <w:numId w:val="5"/>
        </w:numPr>
        <w:tabs>
          <w:tab w:val="clear" w:pos="930"/>
          <w:tab w:val="left" w:pos="1560"/>
        </w:tabs>
        <w:ind w:left="0" w:right="298" w:firstLine="709"/>
        <w:jc w:val="both"/>
        <w:rPr>
          <w:sz w:val="22"/>
          <w:szCs w:val="22"/>
        </w:rPr>
      </w:pPr>
      <w:r w:rsidRPr="00921CA5">
        <w:rPr>
          <w:sz w:val="22"/>
          <w:szCs w:val="22"/>
        </w:rPr>
        <w:t>однокомнатных –</w:t>
      </w:r>
      <w:r>
        <w:rPr>
          <w:sz w:val="22"/>
          <w:szCs w:val="22"/>
        </w:rPr>
        <w:t xml:space="preserve"> 67</w:t>
      </w:r>
      <w:r w:rsidRPr="00921CA5">
        <w:rPr>
          <w:sz w:val="22"/>
          <w:szCs w:val="22"/>
        </w:rPr>
        <w:t xml:space="preserve"> в том числе:</w:t>
      </w:r>
    </w:p>
    <w:p w:rsidR="00F55A13" w:rsidRPr="00921CA5" w:rsidRDefault="00F55A13" w:rsidP="00F55A13">
      <w:pPr>
        <w:tabs>
          <w:tab w:val="left" w:pos="1560"/>
        </w:tabs>
        <w:ind w:right="298" w:firstLine="709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Pr="00921CA5">
        <w:rPr>
          <w:sz w:val="22"/>
          <w:szCs w:val="22"/>
        </w:rPr>
        <w:t xml:space="preserve"> квартир с проектной площадью </w:t>
      </w:r>
      <w:r>
        <w:rPr>
          <w:sz w:val="22"/>
          <w:szCs w:val="22"/>
        </w:rPr>
        <w:t>49</w:t>
      </w:r>
      <w:r w:rsidRPr="00921CA5">
        <w:rPr>
          <w:sz w:val="22"/>
          <w:szCs w:val="22"/>
        </w:rPr>
        <w:t>,</w:t>
      </w:r>
      <w:r>
        <w:rPr>
          <w:sz w:val="22"/>
          <w:szCs w:val="22"/>
        </w:rPr>
        <w:t>27</w:t>
      </w:r>
      <w:r w:rsidRPr="00921CA5">
        <w:rPr>
          <w:sz w:val="22"/>
          <w:szCs w:val="22"/>
        </w:rPr>
        <w:t xml:space="preserve"> кв.м.;</w:t>
      </w:r>
    </w:p>
    <w:p w:rsidR="00F55A13" w:rsidRPr="00921CA5" w:rsidRDefault="00F55A13" w:rsidP="00F55A13">
      <w:pPr>
        <w:tabs>
          <w:tab w:val="left" w:pos="1560"/>
        </w:tabs>
        <w:ind w:right="298" w:firstLine="709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Pr="00921CA5">
        <w:rPr>
          <w:sz w:val="22"/>
          <w:szCs w:val="22"/>
        </w:rPr>
        <w:t xml:space="preserve"> квартир с проектной площадью </w:t>
      </w:r>
      <w:r>
        <w:rPr>
          <w:sz w:val="22"/>
          <w:szCs w:val="22"/>
        </w:rPr>
        <w:t>44</w:t>
      </w:r>
      <w:r w:rsidRPr="00921CA5">
        <w:rPr>
          <w:sz w:val="22"/>
          <w:szCs w:val="22"/>
        </w:rPr>
        <w:t>,</w:t>
      </w:r>
      <w:r>
        <w:rPr>
          <w:sz w:val="22"/>
          <w:szCs w:val="22"/>
        </w:rPr>
        <w:t>62</w:t>
      </w:r>
      <w:r w:rsidRPr="00921CA5">
        <w:rPr>
          <w:sz w:val="22"/>
          <w:szCs w:val="22"/>
        </w:rPr>
        <w:t xml:space="preserve"> кв.м.;</w:t>
      </w:r>
    </w:p>
    <w:p w:rsidR="00F55A13" w:rsidRDefault="00F55A13" w:rsidP="00F55A13">
      <w:pPr>
        <w:tabs>
          <w:tab w:val="left" w:pos="1560"/>
        </w:tabs>
        <w:ind w:right="298" w:firstLine="709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Pr="00921CA5">
        <w:rPr>
          <w:sz w:val="22"/>
          <w:szCs w:val="22"/>
        </w:rPr>
        <w:t xml:space="preserve"> квартир с проектной площадью </w:t>
      </w:r>
      <w:r>
        <w:rPr>
          <w:sz w:val="22"/>
          <w:szCs w:val="22"/>
        </w:rPr>
        <w:t>43</w:t>
      </w:r>
      <w:r w:rsidRPr="00921CA5">
        <w:rPr>
          <w:sz w:val="22"/>
          <w:szCs w:val="22"/>
        </w:rPr>
        <w:t>,</w:t>
      </w:r>
      <w:r>
        <w:rPr>
          <w:sz w:val="22"/>
          <w:szCs w:val="22"/>
        </w:rPr>
        <w:t>1</w:t>
      </w:r>
      <w:r w:rsidRPr="00921CA5">
        <w:rPr>
          <w:sz w:val="22"/>
          <w:szCs w:val="22"/>
        </w:rPr>
        <w:t xml:space="preserve"> кв.м.;</w:t>
      </w:r>
    </w:p>
    <w:p w:rsidR="00F55A13" w:rsidRPr="00921CA5" w:rsidRDefault="00F55A13" w:rsidP="00F55A13">
      <w:pPr>
        <w:tabs>
          <w:tab w:val="left" w:pos="1560"/>
        </w:tabs>
        <w:ind w:right="298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 </w:t>
      </w:r>
      <w:r w:rsidRPr="00921CA5">
        <w:rPr>
          <w:sz w:val="22"/>
          <w:szCs w:val="22"/>
        </w:rPr>
        <w:t xml:space="preserve">квартир с проектной площадью </w:t>
      </w:r>
      <w:r>
        <w:rPr>
          <w:sz w:val="22"/>
          <w:szCs w:val="22"/>
        </w:rPr>
        <w:t>36</w:t>
      </w:r>
      <w:r w:rsidRPr="00921CA5">
        <w:rPr>
          <w:sz w:val="22"/>
          <w:szCs w:val="22"/>
        </w:rPr>
        <w:t>,</w:t>
      </w:r>
      <w:r>
        <w:rPr>
          <w:sz w:val="22"/>
          <w:szCs w:val="22"/>
        </w:rPr>
        <w:t>89</w:t>
      </w:r>
      <w:r w:rsidRPr="00921CA5">
        <w:rPr>
          <w:sz w:val="22"/>
          <w:szCs w:val="22"/>
        </w:rPr>
        <w:t xml:space="preserve"> кв.м.</w:t>
      </w:r>
    </w:p>
    <w:p w:rsidR="00F55A13" w:rsidRPr="00921CA5" w:rsidRDefault="00F55A13" w:rsidP="00F55A13">
      <w:pPr>
        <w:numPr>
          <w:ilvl w:val="0"/>
          <w:numId w:val="5"/>
        </w:numPr>
        <w:tabs>
          <w:tab w:val="clear" w:pos="930"/>
          <w:tab w:val="left" w:pos="1560"/>
        </w:tabs>
        <w:ind w:left="0" w:right="298" w:firstLine="709"/>
        <w:jc w:val="both"/>
        <w:rPr>
          <w:sz w:val="22"/>
          <w:szCs w:val="22"/>
        </w:rPr>
      </w:pPr>
      <w:r w:rsidRPr="00921CA5">
        <w:rPr>
          <w:sz w:val="22"/>
          <w:szCs w:val="22"/>
        </w:rPr>
        <w:t xml:space="preserve">двухкомнатных – </w:t>
      </w:r>
      <w:r>
        <w:rPr>
          <w:sz w:val="22"/>
          <w:szCs w:val="22"/>
        </w:rPr>
        <w:t>51</w:t>
      </w:r>
      <w:r w:rsidRPr="00921CA5">
        <w:rPr>
          <w:sz w:val="22"/>
          <w:szCs w:val="22"/>
        </w:rPr>
        <w:t>;</w:t>
      </w:r>
    </w:p>
    <w:p w:rsidR="00F55A13" w:rsidRDefault="00F55A13" w:rsidP="00F55A13">
      <w:pPr>
        <w:tabs>
          <w:tab w:val="left" w:pos="1560"/>
        </w:tabs>
        <w:ind w:right="298" w:firstLine="709"/>
        <w:jc w:val="both"/>
        <w:rPr>
          <w:sz w:val="22"/>
          <w:szCs w:val="22"/>
        </w:rPr>
      </w:pPr>
      <w:r w:rsidRPr="00921CA5">
        <w:rPr>
          <w:sz w:val="22"/>
          <w:szCs w:val="22"/>
        </w:rPr>
        <w:t xml:space="preserve">17 квартир с проектной площадью </w:t>
      </w:r>
      <w:r>
        <w:rPr>
          <w:sz w:val="22"/>
          <w:szCs w:val="22"/>
        </w:rPr>
        <w:t>67,65</w:t>
      </w:r>
      <w:r w:rsidRPr="00921CA5">
        <w:rPr>
          <w:sz w:val="22"/>
          <w:szCs w:val="22"/>
        </w:rPr>
        <w:t xml:space="preserve"> кв.м.;</w:t>
      </w:r>
    </w:p>
    <w:p w:rsidR="00F55A13" w:rsidRPr="00921CA5" w:rsidRDefault="00F55A13" w:rsidP="00F55A13">
      <w:pPr>
        <w:tabs>
          <w:tab w:val="left" w:pos="1560"/>
        </w:tabs>
        <w:ind w:right="298" w:firstLine="709"/>
        <w:jc w:val="both"/>
        <w:rPr>
          <w:sz w:val="22"/>
          <w:szCs w:val="22"/>
        </w:rPr>
      </w:pPr>
      <w:r w:rsidRPr="00921CA5">
        <w:rPr>
          <w:sz w:val="22"/>
          <w:szCs w:val="22"/>
        </w:rPr>
        <w:t xml:space="preserve">17 квартир с проектной площадью </w:t>
      </w:r>
      <w:r>
        <w:rPr>
          <w:sz w:val="22"/>
          <w:szCs w:val="22"/>
        </w:rPr>
        <w:t>65,91</w:t>
      </w:r>
      <w:r w:rsidRPr="00921CA5">
        <w:rPr>
          <w:sz w:val="22"/>
          <w:szCs w:val="22"/>
        </w:rPr>
        <w:t xml:space="preserve"> кв.м.;</w:t>
      </w:r>
    </w:p>
    <w:p w:rsidR="00F55A13" w:rsidRPr="00921CA5" w:rsidRDefault="00F55A13" w:rsidP="00F55A13">
      <w:pPr>
        <w:tabs>
          <w:tab w:val="left" w:pos="1560"/>
        </w:tabs>
        <w:ind w:right="298" w:firstLine="709"/>
        <w:jc w:val="both"/>
        <w:rPr>
          <w:sz w:val="22"/>
          <w:szCs w:val="22"/>
        </w:rPr>
      </w:pPr>
      <w:r w:rsidRPr="00921CA5">
        <w:rPr>
          <w:sz w:val="22"/>
          <w:szCs w:val="22"/>
        </w:rPr>
        <w:t xml:space="preserve">17 квартир с проектной площадью </w:t>
      </w:r>
      <w:r>
        <w:rPr>
          <w:sz w:val="22"/>
          <w:szCs w:val="22"/>
        </w:rPr>
        <w:t>62,11</w:t>
      </w:r>
      <w:r w:rsidRPr="00921CA5">
        <w:rPr>
          <w:sz w:val="22"/>
          <w:szCs w:val="22"/>
        </w:rPr>
        <w:t xml:space="preserve"> кв.м.;</w:t>
      </w:r>
    </w:p>
    <w:p w:rsidR="00F55A13" w:rsidRDefault="00F55A13" w:rsidP="00F55A13">
      <w:pPr>
        <w:numPr>
          <w:ilvl w:val="0"/>
          <w:numId w:val="5"/>
        </w:numPr>
        <w:tabs>
          <w:tab w:val="clear" w:pos="930"/>
          <w:tab w:val="left" w:pos="1560"/>
        </w:tabs>
        <w:ind w:left="0" w:right="298" w:firstLine="709"/>
        <w:jc w:val="both"/>
        <w:rPr>
          <w:sz w:val="22"/>
          <w:szCs w:val="22"/>
        </w:rPr>
      </w:pPr>
      <w:r w:rsidRPr="00921CA5">
        <w:rPr>
          <w:sz w:val="22"/>
          <w:szCs w:val="22"/>
        </w:rPr>
        <w:t xml:space="preserve">трехкомнатных – </w:t>
      </w:r>
      <w:r>
        <w:rPr>
          <w:sz w:val="22"/>
          <w:szCs w:val="22"/>
        </w:rPr>
        <w:t>0.</w:t>
      </w:r>
    </w:p>
    <w:p w:rsidR="00F55A13" w:rsidRPr="00921CA5" w:rsidRDefault="00F55A13" w:rsidP="001A3778">
      <w:pPr>
        <w:ind w:right="298" w:firstLine="709"/>
        <w:jc w:val="both"/>
        <w:rPr>
          <w:sz w:val="22"/>
          <w:szCs w:val="22"/>
        </w:rPr>
      </w:pPr>
    </w:p>
    <w:p w:rsidR="001034CF" w:rsidRPr="00157568" w:rsidRDefault="001034CF" w:rsidP="001034CF">
      <w:pPr>
        <w:pStyle w:val="aa"/>
        <w:spacing w:before="120" w:after="120"/>
        <w:ind w:left="0" w:firstLine="708"/>
        <w:jc w:val="both"/>
        <w:rPr>
          <w:b/>
          <w:sz w:val="22"/>
          <w:szCs w:val="22"/>
        </w:rPr>
      </w:pPr>
      <w:r w:rsidRPr="00157568">
        <w:rPr>
          <w:b/>
          <w:sz w:val="22"/>
          <w:szCs w:val="22"/>
        </w:rPr>
        <w:t xml:space="preserve">Работы по оснащению </w:t>
      </w:r>
      <w:r w:rsidR="001A6479" w:rsidRPr="00157568">
        <w:rPr>
          <w:b/>
          <w:sz w:val="22"/>
          <w:szCs w:val="22"/>
        </w:rPr>
        <w:t>квартир</w:t>
      </w:r>
      <w:r w:rsidRPr="00157568">
        <w:rPr>
          <w:b/>
          <w:sz w:val="22"/>
          <w:szCs w:val="22"/>
        </w:rPr>
        <w:t>:</w:t>
      </w:r>
    </w:p>
    <w:p w:rsidR="001034CF" w:rsidRPr="00157568" w:rsidRDefault="001034CF" w:rsidP="001034CF">
      <w:pPr>
        <w:ind w:firstLine="708"/>
        <w:jc w:val="both"/>
        <w:rPr>
          <w:sz w:val="22"/>
          <w:szCs w:val="22"/>
        </w:rPr>
      </w:pPr>
      <w:r w:rsidRPr="00157568">
        <w:rPr>
          <w:sz w:val="22"/>
          <w:szCs w:val="22"/>
        </w:rPr>
        <w:t>Монтаж системы холодного и горячего водоснабжения.</w:t>
      </w:r>
    </w:p>
    <w:p w:rsidR="001034CF" w:rsidRPr="00157568" w:rsidRDefault="001034CF" w:rsidP="001034CF">
      <w:pPr>
        <w:ind w:firstLine="708"/>
        <w:jc w:val="both"/>
        <w:rPr>
          <w:sz w:val="22"/>
          <w:szCs w:val="22"/>
        </w:rPr>
      </w:pPr>
      <w:r w:rsidRPr="00157568">
        <w:rPr>
          <w:sz w:val="22"/>
          <w:szCs w:val="22"/>
        </w:rPr>
        <w:t>Монтаж системы отопления с установкой приборов отопления.</w:t>
      </w:r>
    </w:p>
    <w:p w:rsidR="001034CF" w:rsidRPr="00157568" w:rsidRDefault="001034CF" w:rsidP="001034CF">
      <w:pPr>
        <w:ind w:firstLine="708"/>
        <w:jc w:val="both"/>
        <w:rPr>
          <w:sz w:val="22"/>
          <w:szCs w:val="22"/>
        </w:rPr>
      </w:pPr>
      <w:r w:rsidRPr="00157568">
        <w:rPr>
          <w:sz w:val="22"/>
          <w:szCs w:val="22"/>
        </w:rPr>
        <w:t>Монтаж системы пожарной сигнализации.</w:t>
      </w:r>
    </w:p>
    <w:p w:rsidR="001034CF" w:rsidRPr="00157568" w:rsidRDefault="001034CF" w:rsidP="001034CF">
      <w:pPr>
        <w:ind w:firstLine="708"/>
        <w:jc w:val="both"/>
        <w:rPr>
          <w:sz w:val="22"/>
          <w:szCs w:val="22"/>
        </w:rPr>
      </w:pPr>
      <w:r w:rsidRPr="00157568">
        <w:rPr>
          <w:sz w:val="22"/>
          <w:szCs w:val="22"/>
        </w:rPr>
        <w:t>Монтаж стояков канализации и мусаропровода.</w:t>
      </w:r>
    </w:p>
    <w:p w:rsidR="001034CF" w:rsidRPr="00157568" w:rsidRDefault="001034CF" w:rsidP="001034CF">
      <w:pPr>
        <w:ind w:firstLine="708"/>
        <w:jc w:val="both"/>
        <w:rPr>
          <w:sz w:val="22"/>
          <w:szCs w:val="22"/>
        </w:rPr>
      </w:pPr>
      <w:r w:rsidRPr="00157568">
        <w:rPr>
          <w:sz w:val="22"/>
          <w:szCs w:val="22"/>
        </w:rPr>
        <w:t>Установка счетчиков учета потребления электроэнергии.</w:t>
      </w:r>
    </w:p>
    <w:p w:rsidR="001034CF" w:rsidRPr="00157568" w:rsidRDefault="001034CF" w:rsidP="001034CF">
      <w:pPr>
        <w:ind w:firstLine="708"/>
        <w:jc w:val="both"/>
        <w:rPr>
          <w:sz w:val="22"/>
          <w:szCs w:val="22"/>
        </w:rPr>
      </w:pPr>
      <w:r w:rsidRPr="00157568">
        <w:rPr>
          <w:sz w:val="22"/>
          <w:szCs w:val="22"/>
        </w:rPr>
        <w:t>Подводка силовой электрической сети производится до ввода в квартиру.</w:t>
      </w:r>
    </w:p>
    <w:p w:rsidR="001034CF" w:rsidRPr="00157568" w:rsidRDefault="001034CF" w:rsidP="001034CF">
      <w:pPr>
        <w:ind w:firstLine="708"/>
        <w:jc w:val="both"/>
        <w:rPr>
          <w:sz w:val="22"/>
          <w:szCs w:val="22"/>
        </w:rPr>
      </w:pPr>
      <w:r w:rsidRPr="00157568">
        <w:rPr>
          <w:sz w:val="22"/>
          <w:szCs w:val="22"/>
        </w:rPr>
        <w:t>Слаботочные системы выполняются до точек подключения в общих зонах.</w:t>
      </w:r>
    </w:p>
    <w:p w:rsidR="001034CF" w:rsidRPr="00157568" w:rsidRDefault="001034CF" w:rsidP="001034CF">
      <w:pPr>
        <w:ind w:firstLine="708"/>
        <w:jc w:val="both"/>
        <w:rPr>
          <w:sz w:val="22"/>
          <w:szCs w:val="22"/>
        </w:rPr>
      </w:pPr>
      <w:r w:rsidRPr="00157568">
        <w:rPr>
          <w:sz w:val="22"/>
          <w:szCs w:val="22"/>
        </w:rPr>
        <w:t>Монтаж системы естественной вытяжной вентиляции для кухни и санузла.</w:t>
      </w:r>
    </w:p>
    <w:p w:rsidR="001034CF" w:rsidRPr="00157568" w:rsidRDefault="001034CF" w:rsidP="001034CF">
      <w:pPr>
        <w:ind w:firstLine="708"/>
        <w:jc w:val="both"/>
        <w:rPr>
          <w:sz w:val="22"/>
          <w:szCs w:val="22"/>
        </w:rPr>
      </w:pPr>
      <w:r w:rsidRPr="00157568">
        <w:rPr>
          <w:sz w:val="22"/>
          <w:szCs w:val="22"/>
        </w:rPr>
        <w:t>Установка входных и балконных дверей.</w:t>
      </w:r>
    </w:p>
    <w:p w:rsidR="001034CF" w:rsidRPr="00157568" w:rsidRDefault="001034CF" w:rsidP="001034CF">
      <w:pPr>
        <w:ind w:firstLine="708"/>
        <w:jc w:val="both"/>
        <w:rPr>
          <w:sz w:val="22"/>
          <w:szCs w:val="22"/>
        </w:rPr>
      </w:pPr>
      <w:r w:rsidRPr="00157568">
        <w:rPr>
          <w:sz w:val="22"/>
          <w:szCs w:val="22"/>
        </w:rPr>
        <w:t>Оконные и балконные блоки с двухкамерными стеклопакетами без установки подоконных досок.</w:t>
      </w:r>
    </w:p>
    <w:p w:rsidR="001034CF" w:rsidRPr="00157568" w:rsidRDefault="001034CF" w:rsidP="001034CF">
      <w:pPr>
        <w:ind w:firstLine="708"/>
        <w:jc w:val="both"/>
        <w:rPr>
          <w:sz w:val="22"/>
          <w:szCs w:val="22"/>
        </w:rPr>
      </w:pPr>
      <w:r w:rsidRPr="00157568">
        <w:rPr>
          <w:sz w:val="22"/>
          <w:szCs w:val="22"/>
        </w:rPr>
        <w:t>Остекление балконов (лоджий).</w:t>
      </w:r>
    </w:p>
    <w:p w:rsidR="001034CF" w:rsidRDefault="001034CF" w:rsidP="001034CF">
      <w:pPr>
        <w:ind w:firstLine="708"/>
        <w:jc w:val="both"/>
        <w:rPr>
          <w:sz w:val="22"/>
          <w:szCs w:val="22"/>
        </w:rPr>
      </w:pPr>
      <w:r w:rsidRPr="00157568">
        <w:rPr>
          <w:sz w:val="22"/>
          <w:szCs w:val="22"/>
        </w:rPr>
        <w:t>Внутренняя отделка и стяжка полов не выполняется.</w:t>
      </w:r>
    </w:p>
    <w:p w:rsidR="00B95A96" w:rsidRPr="00921CA5" w:rsidRDefault="00B95A96" w:rsidP="00921CA5">
      <w:pPr>
        <w:numPr>
          <w:ilvl w:val="1"/>
          <w:numId w:val="15"/>
        </w:numPr>
        <w:spacing w:before="120" w:after="120"/>
        <w:ind w:left="0" w:firstLine="709"/>
        <w:jc w:val="both"/>
        <w:rPr>
          <w:b/>
          <w:sz w:val="22"/>
          <w:szCs w:val="22"/>
        </w:rPr>
      </w:pPr>
      <w:r w:rsidRPr="00921CA5">
        <w:rPr>
          <w:b/>
          <w:sz w:val="22"/>
          <w:szCs w:val="22"/>
        </w:rPr>
        <w:lastRenderedPageBreak/>
        <w:t>Сведения о функциональном назначении нежилых помещений в многоквартирном доме, не входящих в состав общего имущества в многоквартирном доме</w:t>
      </w:r>
    </w:p>
    <w:p w:rsidR="008B459C" w:rsidRPr="008B459C" w:rsidRDefault="008B459C" w:rsidP="008B459C">
      <w:pPr>
        <w:ind w:firstLine="709"/>
        <w:jc w:val="both"/>
        <w:rPr>
          <w:sz w:val="22"/>
          <w:szCs w:val="22"/>
        </w:rPr>
      </w:pPr>
      <w:r w:rsidRPr="008B459C">
        <w:rPr>
          <w:sz w:val="22"/>
          <w:szCs w:val="22"/>
        </w:rPr>
        <w:t>В проекте строящегося многоквартирного жилого дома не предусмотрены нежилые помещения, не входящие в состав общего имущества в многоквартирном доме.</w:t>
      </w:r>
    </w:p>
    <w:p w:rsidR="00921D1F" w:rsidRPr="00921CA5" w:rsidRDefault="00921D1F" w:rsidP="00921CA5">
      <w:pPr>
        <w:numPr>
          <w:ilvl w:val="1"/>
          <w:numId w:val="15"/>
        </w:numPr>
        <w:spacing w:before="120" w:after="120"/>
        <w:ind w:left="0" w:right="298" w:firstLine="709"/>
        <w:jc w:val="both"/>
        <w:rPr>
          <w:b/>
          <w:sz w:val="22"/>
          <w:szCs w:val="22"/>
        </w:rPr>
      </w:pPr>
      <w:r w:rsidRPr="00921CA5">
        <w:rPr>
          <w:b/>
          <w:sz w:val="22"/>
          <w:szCs w:val="22"/>
        </w:rPr>
        <w:t xml:space="preserve">О составе общего имущества в </w:t>
      </w:r>
      <w:r w:rsidR="00B95A96" w:rsidRPr="00921CA5">
        <w:rPr>
          <w:b/>
          <w:sz w:val="22"/>
          <w:szCs w:val="22"/>
        </w:rPr>
        <w:t xml:space="preserve">многоквартирном </w:t>
      </w:r>
      <w:r w:rsidRPr="00921CA5">
        <w:rPr>
          <w:b/>
          <w:sz w:val="22"/>
          <w:szCs w:val="22"/>
        </w:rPr>
        <w:t>доме</w:t>
      </w:r>
      <w:r w:rsidR="00B95A96" w:rsidRPr="00921CA5">
        <w:rPr>
          <w:b/>
          <w:sz w:val="22"/>
          <w:szCs w:val="22"/>
        </w:rPr>
        <w:t xml:space="preserve"> и ином объекте имущества</w:t>
      </w:r>
      <w:r w:rsidRPr="00921CA5">
        <w:rPr>
          <w:b/>
          <w:sz w:val="22"/>
          <w:szCs w:val="22"/>
        </w:rPr>
        <w:t>, которое будет находиться в общей долевой собственности участников долевого строительства после получения разрешения на ввод в эксплуатацию и передачи объектов долевого строительства участникам долевого строительства</w:t>
      </w:r>
    </w:p>
    <w:p w:rsidR="00921D1F" w:rsidRPr="00921CA5" w:rsidRDefault="00925E8A" w:rsidP="00921CA5">
      <w:pPr>
        <w:ind w:right="301" w:firstLine="709"/>
        <w:jc w:val="both"/>
        <w:rPr>
          <w:sz w:val="22"/>
          <w:szCs w:val="22"/>
        </w:rPr>
      </w:pPr>
      <w:r w:rsidRPr="00921CA5">
        <w:rPr>
          <w:sz w:val="22"/>
          <w:szCs w:val="22"/>
        </w:rPr>
        <w:t xml:space="preserve">В состав общего имущества входят: </w:t>
      </w:r>
      <w:r w:rsidR="00921D1F" w:rsidRPr="00921CA5">
        <w:rPr>
          <w:sz w:val="22"/>
          <w:szCs w:val="22"/>
        </w:rPr>
        <w:t xml:space="preserve">помещения </w:t>
      </w:r>
      <w:r w:rsidR="00543F53" w:rsidRPr="00921CA5">
        <w:rPr>
          <w:spacing w:val="-1"/>
          <w:sz w:val="22"/>
          <w:szCs w:val="22"/>
        </w:rPr>
        <w:t>вахтеров</w:t>
      </w:r>
      <w:r w:rsidR="00921D1F" w:rsidRPr="00921CA5">
        <w:rPr>
          <w:sz w:val="22"/>
          <w:szCs w:val="22"/>
        </w:rPr>
        <w:t>;</w:t>
      </w:r>
      <w:r w:rsidRPr="00921CA5">
        <w:rPr>
          <w:sz w:val="22"/>
          <w:szCs w:val="22"/>
        </w:rPr>
        <w:t xml:space="preserve"> </w:t>
      </w:r>
      <w:r w:rsidR="00921D1F" w:rsidRPr="00921CA5">
        <w:rPr>
          <w:sz w:val="22"/>
          <w:szCs w:val="22"/>
        </w:rPr>
        <w:t>мусоропровод;</w:t>
      </w:r>
      <w:r w:rsidRPr="00921CA5">
        <w:rPr>
          <w:sz w:val="22"/>
          <w:szCs w:val="22"/>
        </w:rPr>
        <w:t xml:space="preserve"> </w:t>
      </w:r>
      <w:r w:rsidR="00921D1F" w:rsidRPr="00921CA5">
        <w:rPr>
          <w:sz w:val="22"/>
          <w:szCs w:val="22"/>
        </w:rPr>
        <w:t>технические помещения;</w:t>
      </w:r>
      <w:r w:rsidRPr="00921CA5">
        <w:rPr>
          <w:sz w:val="22"/>
          <w:szCs w:val="22"/>
        </w:rPr>
        <w:t xml:space="preserve"> </w:t>
      </w:r>
      <w:r w:rsidR="00921D1F" w:rsidRPr="00921CA5">
        <w:rPr>
          <w:sz w:val="22"/>
          <w:szCs w:val="22"/>
        </w:rPr>
        <w:t>вестибюли и лифтовые холлы;</w:t>
      </w:r>
      <w:r w:rsidRPr="00921CA5">
        <w:rPr>
          <w:sz w:val="22"/>
          <w:szCs w:val="22"/>
        </w:rPr>
        <w:t xml:space="preserve"> </w:t>
      </w:r>
      <w:r w:rsidR="00921D1F" w:rsidRPr="00921CA5">
        <w:rPr>
          <w:sz w:val="22"/>
          <w:szCs w:val="22"/>
        </w:rPr>
        <w:t>лестницы и межквартирные лестничные площадки;</w:t>
      </w:r>
      <w:r w:rsidRPr="00921CA5">
        <w:rPr>
          <w:sz w:val="22"/>
          <w:szCs w:val="22"/>
        </w:rPr>
        <w:t xml:space="preserve"> </w:t>
      </w:r>
      <w:r w:rsidR="00921D1F" w:rsidRPr="00921CA5">
        <w:rPr>
          <w:sz w:val="22"/>
          <w:szCs w:val="22"/>
        </w:rPr>
        <w:t>лифты;</w:t>
      </w:r>
      <w:r w:rsidRPr="00921CA5">
        <w:rPr>
          <w:sz w:val="22"/>
          <w:szCs w:val="22"/>
        </w:rPr>
        <w:t xml:space="preserve"> </w:t>
      </w:r>
      <w:r w:rsidR="00921D1F" w:rsidRPr="00921CA5">
        <w:rPr>
          <w:sz w:val="22"/>
          <w:szCs w:val="22"/>
        </w:rPr>
        <w:t>лифтовые и иные шахты;</w:t>
      </w:r>
      <w:r w:rsidRPr="00921CA5">
        <w:rPr>
          <w:sz w:val="22"/>
          <w:szCs w:val="22"/>
        </w:rPr>
        <w:t xml:space="preserve"> входные группы</w:t>
      </w:r>
      <w:r w:rsidR="00921D1F" w:rsidRPr="00921CA5">
        <w:rPr>
          <w:sz w:val="22"/>
          <w:szCs w:val="22"/>
        </w:rPr>
        <w:t xml:space="preserve"> жилой части дома;</w:t>
      </w:r>
      <w:r w:rsidRPr="00921CA5">
        <w:rPr>
          <w:sz w:val="22"/>
          <w:szCs w:val="22"/>
        </w:rPr>
        <w:t xml:space="preserve"> </w:t>
      </w:r>
      <w:r w:rsidR="00921D1F" w:rsidRPr="00921CA5">
        <w:rPr>
          <w:sz w:val="22"/>
          <w:szCs w:val="22"/>
        </w:rPr>
        <w:t>чердаки;</w:t>
      </w:r>
      <w:r w:rsidRPr="00921CA5">
        <w:rPr>
          <w:sz w:val="22"/>
          <w:szCs w:val="22"/>
        </w:rPr>
        <w:t xml:space="preserve"> </w:t>
      </w:r>
      <w:r w:rsidR="00921D1F" w:rsidRPr="00921CA5">
        <w:rPr>
          <w:sz w:val="22"/>
          <w:szCs w:val="22"/>
        </w:rPr>
        <w:t>часть подвалов, в которых имеются инженерные коммуникации, а именн</w:t>
      </w:r>
      <w:r w:rsidR="000E5BAA" w:rsidRPr="00921CA5">
        <w:rPr>
          <w:sz w:val="22"/>
          <w:szCs w:val="22"/>
        </w:rPr>
        <w:t xml:space="preserve">о технические помещения </w:t>
      </w:r>
      <w:r w:rsidRPr="00921CA5">
        <w:rPr>
          <w:sz w:val="22"/>
          <w:szCs w:val="22"/>
        </w:rPr>
        <w:t>техподполья</w:t>
      </w:r>
      <w:r w:rsidR="000E5BAA" w:rsidRPr="00921CA5">
        <w:rPr>
          <w:sz w:val="22"/>
          <w:szCs w:val="22"/>
        </w:rPr>
        <w:t>;</w:t>
      </w:r>
      <w:r w:rsidRPr="00921CA5">
        <w:rPr>
          <w:sz w:val="22"/>
          <w:szCs w:val="22"/>
        </w:rPr>
        <w:t xml:space="preserve"> верхние </w:t>
      </w:r>
      <w:r w:rsidR="00921D1F" w:rsidRPr="00921CA5">
        <w:rPr>
          <w:sz w:val="22"/>
          <w:szCs w:val="22"/>
        </w:rPr>
        <w:t>технические этажи;</w:t>
      </w:r>
      <w:r w:rsidRPr="00921CA5">
        <w:rPr>
          <w:sz w:val="22"/>
          <w:szCs w:val="22"/>
        </w:rPr>
        <w:t xml:space="preserve"> </w:t>
      </w:r>
      <w:r w:rsidR="00921D1F" w:rsidRPr="00921CA5">
        <w:rPr>
          <w:sz w:val="22"/>
          <w:szCs w:val="22"/>
        </w:rPr>
        <w:t>крыши;</w:t>
      </w:r>
      <w:r w:rsidRPr="00921CA5">
        <w:rPr>
          <w:sz w:val="22"/>
          <w:szCs w:val="22"/>
        </w:rPr>
        <w:t xml:space="preserve"> </w:t>
      </w:r>
      <w:r w:rsidR="00921D1F" w:rsidRPr="00921CA5">
        <w:rPr>
          <w:sz w:val="22"/>
          <w:szCs w:val="22"/>
        </w:rPr>
        <w:t>ограждающие несущие и ненесущие конструкции;</w:t>
      </w:r>
      <w:r w:rsidRPr="00921CA5">
        <w:rPr>
          <w:sz w:val="22"/>
          <w:szCs w:val="22"/>
        </w:rPr>
        <w:t xml:space="preserve"> </w:t>
      </w:r>
      <w:r w:rsidR="00921D1F" w:rsidRPr="00921CA5">
        <w:rPr>
          <w:sz w:val="22"/>
          <w:szCs w:val="22"/>
        </w:rPr>
        <w:t>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помещения;</w:t>
      </w:r>
      <w:r w:rsidRPr="00921CA5">
        <w:rPr>
          <w:sz w:val="22"/>
          <w:szCs w:val="22"/>
        </w:rPr>
        <w:t xml:space="preserve"> </w:t>
      </w:r>
      <w:r w:rsidR="00921D1F" w:rsidRPr="00921CA5">
        <w:rPr>
          <w:sz w:val="22"/>
          <w:szCs w:val="22"/>
        </w:rPr>
        <w:t>места общего пользования</w:t>
      </w:r>
      <w:r w:rsidRPr="00921CA5">
        <w:rPr>
          <w:sz w:val="22"/>
          <w:szCs w:val="22"/>
        </w:rPr>
        <w:t xml:space="preserve">, </w:t>
      </w:r>
      <w:r w:rsidR="00921D1F" w:rsidRPr="00921CA5">
        <w:rPr>
          <w:sz w:val="22"/>
          <w:szCs w:val="22"/>
        </w:rPr>
        <w:t>а также иные объекты, по своему функциональному назначению относящиеся к инфраструктуре жилой зоны и неразрывно связанные с системами ее жизнеобеспечения.</w:t>
      </w:r>
    </w:p>
    <w:p w:rsidR="003B3771" w:rsidRPr="00921CA5" w:rsidRDefault="00B95A96" w:rsidP="00921CA5">
      <w:pPr>
        <w:numPr>
          <w:ilvl w:val="1"/>
          <w:numId w:val="15"/>
        </w:numPr>
        <w:spacing w:before="120" w:after="120"/>
        <w:ind w:left="0" w:firstLine="709"/>
        <w:jc w:val="both"/>
        <w:rPr>
          <w:sz w:val="22"/>
          <w:szCs w:val="22"/>
        </w:rPr>
      </w:pPr>
      <w:r w:rsidRPr="00921CA5">
        <w:rPr>
          <w:b/>
          <w:sz w:val="22"/>
          <w:szCs w:val="22"/>
        </w:rPr>
        <w:t xml:space="preserve">Предполагаемый срок получения разрешения на ввод в эксплуатацию </w:t>
      </w:r>
      <w:r w:rsidR="003B3771" w:rsidRPr="00921CA5">
        <w:rPr>
          <w:b/>
          <w:sz w:val="22"/>
          <w:szCs w:val="22"/>
        </w:rPr>
        <w:t>многоквартирного дома</w:t>
      </w:r>
    </w:p>
    <w:p w:rsidR="00B95A96" w:rsidRPr="00921CA5" w:rsidRDefault="00157568" w:rsidP="00921CA5">
      <w:pPr>
        <w:spacing w:before="120"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5554D" w:rsidRPr="00157568">
        <w:rPr>
          <w:sz w:val="22"/>
          <w:szCs w:val="22"/>
        </w:rPr>
        <w:t xml:space="preserve">-й квартал </w:t>
      </w:r>
      <w:r w:rsidR="00B95A96" w:rsidRPr="00157568">
        <w:rPr>
          <w:sz w:val="22"/>
          <w:szCs w:val="22"/>
        </w:rPr>
        <w:t>201</w:t>
      </w:r>
      <w:r w:rsidR="00BE0BFF" w:rsidRPr="00157568">
        <w:rPr>
          <w:sz w:val="22"/>
          <w:szCs w:val="22"/>
        </w:rPr>
        <w:t>4</w:t>
      </w:r>
      <w:r w:rsidR="00B95A96" w:rsidRPr="00157568">
        <w:rPr>
          <w:sz w:val="22"/>
          <w:szCs w:val="22"/>
        </w:rPr>
        <w:t xml:space="preserve"> года.</w:t>
      </w:r>
    </w:p>
    <w:p w:rsidR="009970F9" w:rsidRPr="00921CA5" w:rsidRDefault="009970F9" w:rsidP="008B459C">
      <w:pPr>
        <w:spacing w:before="120" w:after="120"/>
        <w:ind w:firstLine="709"/>
        <w:jc w:val="both"/>
        <w:rPr>
          <w:b/>
          <w:sz w:val="22"/>
          <w:szCs w:val="22"/>
        </w:rPr>
      </w:pPr>
      <w:r w:rsidRPr="00921CA5">
        <w:rPr>
          <w:b/>
          <w:bCs/>
          <w:sz w:val="22"/>
          <w:szCs w:val="22"/>
        </w:rPr>
        <w:t>Органы, уполномоченный в соответствии с законодательством о градостроительной деятельности на выдачу разрешения на ввод объекта недвижимости в эксплуатацию</w:t>
      </w:r>
    </w:p>
    <w:p w:rsidR="009970F9" w:rsidRPr="00921CA5" w:rsidRDefault="009970F9" w:rsidP="00921CA5">
      <w:pPr>
        <w:ind w:firstLine="709"/>
        <w:jc w:val="both"/>
        <w:rPr>
          <w:sz w:val="22"/>
          <w:szCs w:val="22"/>
        </w:rPr>
      </w:pPr>
      <w:r w:rsidRPr="00921CA5">
        <w:rPr>
          <w:sz w:val="22"/>
          <w:szCs w:val="22"/>
        </w:rPr>
        <w:t xml:space="preserve">Администрация </w:t>
      </w:r>
      <w:r w:rsidR="008D320C" w:rsidRPr="00921CA5">
        <w:rPr>
          <w:sz w:val="22"/>
          <w:szCs w:val="22"/>
        </w:rPr>
        <w:t xml:space="preserve">городского округа </w:t>
      </w:r>
      <w:r w:rsidRPr="00921CA5">
        <w:rPr>
          <w:sz w:val="22"/>
          <w:szCs w:val="22"/>
        </w:rPr>
        <w:t>Краснознаменск</w:t>
      </w:r>
      <w:r w:rsidR="008D320C" w:rsidRPr="00921CA5">
        <w:rPr>
          <w:sz w:val="22"/>
          <w:szCs w:val="22"/>
        </w:rPr>
        <w:t xml:space="preserve"> Московской области.</w:t>
      </w:r>
    </w:p>
    <w:p w:rsidR="003B3771" w:rsidRPr="00921CA5" w:rsidRDefault="003B3771" w:rsidP="00921CA5">
      <w:pPr>
        <w:numPr>
          <w:ilvl w:val="1"/>
          <w:numId w:val="15"/>
        </w:numPr>
        <w:spacing w:before="120" w:after="120"/>
        <w:ind w:left="0" w:firstLine="709"/>
        <w:jc w:val="both"/>
        <w:rPr>
          <w:b/>
          <w:sz w:val="22"/>
          <w:szCs w:val="22"/>
        </w:rPr>
      </w:pPr>
      <w:r w:rsidRPr="00921CA5">
        <w:rPr>
          <w:b/>
          <w:sz w:val="22"/>
          <w:szCs w:val="22"/>
        </w:rPr>
        <w:t>Возможные финансовые и прочие риски при осуществлении проекта строительства</w:t>
      </w:r>
    </w:p>
    <w:p w:rsidR="008B459C" w:rsidRPr="008B459C" w:rsidRDefault="008B459C" w:rsidP="008B459C">
      <w:pPr>
        <w:ind w:right="-1" w:firstLine="709"/>
        <w:jc w:val="both"/>
        <w:rPr>
          <w:sz w:val="22"/>
          <w:szCs w:val="22"/>
        </w:rPr>
      </w:pPr>
      <w:r w:rsidRPr="008B459C">
        <w:rPr>
          <w:sz w:val="22"/>
          <w:szCs w:val="22"/>
        </w:rPr>
        <w:t>Риск изменения законодательства, регулирующего хозяйственную деятельность застройщика, налогообложение застройщика (применяемые застройщиком меры по снижению рисков данной группы – мониторинг действующего законодательства, налоговое планирование).</w:t>
      </w:r>
    </w:p>
    <w:p w:rsidR="008B459C" w:rsidRPr="008B459C" w:rsidRDefault="008B459C" w:rsidP="008B459C">
      <w:pPr>
        <w:ind w:right="-1" w:firstLine="709"/>
        <w:jc w:val="both"/>
        <w:rPr>
          <w:sz w:val="22"/>
          <w:szCs w:val="22"/>
        </w:rPr>
      </w:pPr>
      <w:r w:rsidRPr="008B459C">
        <w:rPr>
          <w:sz w:val="22"/>
          <w:szCs w:val="22"/>
        </w:rPr>
        <w:t>Риски временной потери ликвидности, вызванные длительностью финансового цикла и сезонным характером деятельности компании (в целях минимизации влияния подобных рисков создана система текущего и прогнозного планирования и создания резервов).</w:t>
      </w:r>
    </w:p>
    <w:p w:rsidR="008B459C" w:rsidRPr="008B459C" w:rsidRDefault="008B459C" w:rsidP="008B459C">
      <w:pPr>
        <w:ind w:right="-1" w:firstLine="709"/>
        <w:jc w:val="both"/>
        <w:rPr>
          <w:sz w:val="22"/>
          <w:szCs w:val="22"/>
        </w:rPr>
      </w:pPr>
      <w:r w:rsidRPr="008B459C">
        <w:rPr>
          <w:sz w:val="22"/>
          <w:szCs w:val="22"/>
        </w:rPr>
        <w:t>Риски изменения процентных ставок при использовании кредитных ресурсов в качестве источников финансирования реализуемых проектов (для нивелирования влияния данного фактора риска используется оптимизация кредитного портфеля на базе непрерывного мониторинга ситуации на рынке).</w:t>
      </w:r>
    </w:p>
    <w:p w:rsidR="008B459C" w:rsidRPr="008B459C" w:rsidRDefault="008B459C" w:rsidP="008B459C">
      <w:pPr>
        <w:ind w:right="-1" w:firstLine="709"/>
        <w:jc w:val="both"/>
        <w:rPr>
          <w:sz w:val="22"/>
          <w:szCs w:val="22"/>
        </w:rPr>
      </w:pPr>
      <w:r w:rsidRPr="008B459C">
        <w:rPr>
          <w:sz w:val="22"/>
          <w:szCs w:val="22"/>
        </w:rPr>
        <w:t>Валютные риски (для исключения влияния валютных рисков застройщик не осуществляет финансовые операции с валютой иностранных государств: цены на реализуемые инвестиционные права на квартиры номинированы в рублях, равно как и расчёты с поставщиками и подрядчиками).</w:t>
      </w:r>
    </w:p>
    <w:p w:rsidR="008B459C" w:rsidRPr="008B459C" w:rsidRDefault="008B459C" w:rsidP="008B459C">
      <w:pPr>
        <w:ind w:right="-1" w:firstLine="709"/>
        <w:jc w:val="both"/>
        <w:rPr>
          <w:sz w:val="22"/>
          <w:szCs w:val="22"/>
        </w:rPr>
      </w:pPr>
      <w:r w:rsidRPr="008B459C">
        <w:rPr>
          <w:sz w:val="22"/>
          <w:szCs w:val="22"/>
        </w:rPr>
        <w:t>Технологические и градостроительные риски. Данные риски включают в себя риски проектирования, ошибки в конструктивных решениях, грунтовые риски при выполнении строительно-монтажных работ, риски связанные с некачественным выполнением работ субподрядными организациями, неверным выбором материалов и нарушением технологии строительства, риск невыполнения работ в срок. Для минимизации данной категории рисков проведена тщательная тендерная работа по выбору генподрядной организации, в договорных отношениях предусмотрена ответственность генподрядчика за некачественное и несвоевременное исполнение своих обязанностей.</w:t>
      </w:r>
    </w:p>
    <w:p w:rsidR="008B459C" w:rsidRPr="008B459C" w:rsidRDefault="008B459C" w:rsidP="008B459C">
      <w:pPr>
        <w:ind w:right="-1" w:firstLine="709"/>
        <w:jc w:val="both"/>
        <w:rPr>
          <w:sz w:val="22"/>
          <w:szCs w:val="22"/>
        </w:rPr>
      </w:pPr>
      <w:r w:rsidRPr="008B459C">
        <w:rPr>
          <w:sz w:val="22"/>
          <w:szCs w:val="22"/>
        </w:rPr>
        <w:t>Прочие макроэкономические изменения (ухудшение инвестиционного климата, изменение ставки рефинансирования, инфляция и т.п.).</w:t>
      </w:r>
    </w:p>
    <w:p w:rsidR="008B459C" w:rsidRPr="008B459C" w:rsidRDefault="008B459C" w:rsidP="008B459C">
      <w:pPr>
        <w:ind w:right="-1" w:firstLine="709"/>
        <w:jc w:val="both"/>
        <w:rPr>
          <w:sz w:val="22"/>
          <w:szCs w:val="22"/>
        </w:rPr>
      </w:pPr>
      <w:r w:rsidRPr="008B459C">
        <w:rPr>
          <w:sz w:val="22"/>
          <w:szCs w:val="22"/>
        </w:rPr>
        <w:t>Добровольное страхование вышеуказанных рисков не осуществляется.</w:t>
      </w:r>
    </w:p>
    <w:p w:rsidR="007C43DF" w:rsidRPr="00921CA5" w:rsidRDefault="007C43DF" w:rsidP="00921CA5">
      <w:pPr>
        <w:numPr>
          <w:ilvl w:val="1"/>
          <w:numId w:val="15"/>
        </w:numPr>
        <w:spacing w:before="120" w:after="120"/>
        <w:ind w:left="0" w:firstLine="709"/>
        <w:jc w:val="both"/>
        <w:rPr>
          <w:b/>
          <w:sz w:val="22"/>
          <w:szCs w:val="22"/>
        </w:rPr>
      </w:pPr>
      <w:r w:rsidRPr="00921CA5">
        <w:rPr>
          <w:b/>
          <w:sz w:val="22"/>
          <w:szCs w:val="22"/>
        </w:rPr>
        <w:t>Планируемая стоимость строительства объекта</w:t>
      </w:r>
    </w:p>
    <w:p w:rsidR="00F81339" w:rsidRPr="00921CA5" w:rsidRDefault="001E527A" w:rsidP="00921CA5">
      <w:pPr>
        <w:spacing w:before="120" w:after="120"/>
        <w:ind w:firstLine="709"/>
        <w:jc w:val="both"/>
        <w:rPr>
          <w:sz w:val="22"/>
          <w:szCs w:val="22"/>
        </w:rPr>
      </w:pPr>
      <w:r w:rsidRPr="00921CA5">
        <w:rPr>
          <w:sz w:val="22"/>
          <w:szCs w:val="22"/>
        </w:rPr>
        <w:lastRenderedPageBreak/>
        <w:t xml:space="preserve">Планируемая стоимость строительства дома составляет </w:t>
      </w:r>
      <w:r w:rsidRPr="0007495F">
        <w:rPr>
          <w:sz w:val="22"/>
          <w:szCs w:val="22"/>
        </w:rPr>
        <w:t xml:space="preserve">– </w:t>
      </w:r>
      <w:r w:rsidR="0007495F" w:rsidRPr="0007495F">
        <w:rPr>
          <w:sz w:val="22"/>
          <w:szCs w:val="22"/>
        </w:rPr>
        <w:t>1 098 000</w:t>
      </w:r>
      <w:r w:rsidRPr="0007495F">
        <w:rPr>
          <w:sz w:val="22"/>
          <w:szCs w:val="22"/>
        </w:rPr>
        <w:t xml:space="preserve"> тыс. рублей.</w:t>
      </w:r>
    </w:p>
    <w:p w:rsidR="00F81339" w:rsidRPr="00921CA5" w:rsidRDefault="00F81339" w:rsidP="00921CA5">
      <w:pPr>
        <w:numPr>
          <w:ilvl w:val="1"/>
          <w:numId w:val="15"/>
        </w:numPr>
        <w:spacing w:before="120" w:after="120"/>
        <w:ind w:left="0" w:firstLine="709"/>
        <w:jc w:val="both"/>
        <w:rPr>
          <w:b/>
          <w:sz w:val="22"/>
          <w:szCs w:val="22"/>
        </w:rPr>
      </w:pPr>
      <w:r w:rsidRPr="00921CA5">
        <w:rPr>
          <w:b/>
          <w:sz w:val="22"/>
          <w:szCs w:val="22"/>
        </w:rPr>
        <w:t>Перечень организаций, осуществляющих основные строительно-монтажные и другие работы</w:t>
      </w:r>
    </w:p>
    <w:p w:rsidR="008B459C" w:rsidRPr="008B459C" w:rsidRDefault="008B459C" w:rsidP="008B459C">
      <w:pPr>
        <w:ind w:firstLine="709"/>
        <w:jc w:val="both"/>
        <w:rPr>
          <w:sz w:val="22"/>
          <w:szCs w:val="22"/>
        </w:rPr>
      </w:pPr>
      <w:r w:rsidRPr="008B459C">
        <w:rPr>
          <w:sz w:val="22"/>
          <w:szCs w:val="22"/>
        </w:rPr>
        <w:t>Общество с ограниченной ответственностью «ГрандСтиль», местонахождение: 123060, г. Москва, ул. Расплетина, д. 19,оф.26 (генеральный подрядчик).</w:t>
      </w:r>
    </w:p>
    <w:p w:rsidR="00BB6BEE" w:rsidRPr="008B459C" w:rsidRDefault="008B459C" w:rsidP="008B459C">
      <w:pPr>
        <w:ind w:firstLine="709"/>
        <w:jc w:val="both"/>
        <w:rPr>
          <w:sz w:val="22"/>
          <w:szCs w:val="22"/>
        </w:rPr>
      </w:pPr>
      <w:r w:rsidRPr="008B459C">
        <w:rPr>
          <w:sz w:val="22"/>
          <w:szCs w:val="22"/>
        </w:rPr>
        <w:t>Общество с ограниченной ответственностью «СтройКапиталГруп», местонахождение: 143090, Московская область, г. Краснознаменск, ул. Строителей, д.17 (проектная организация).</w:t>
      </w:r>
    </w:p>
    <w:p w:rsidR="00F81339" w:rsidRPr="00921CA5" w:rsidRDefault="00BB6BEE" w:rsidP="00921CA5">
      <w:pPr>
        <w:numPr>
          <w:ilvl w:val="1"/>
          <w:numId w:val="15"/>
        </w:numPr>
        <w:spacing w:before="120" w:after="120"/>
        <w:ind w:left="0" w:firstLine="709"/>
        <w:jc w:val="both"/>
        <w:rPr>
          <w:b/>
          <w:sz w:val="22"/>
          <w:szCs w:val="22"/>
        </w:rPr>
      </w:pPr>
      <w:r w:rsidRPr="00921CA5">
        <w:rPr>
          <w:b/>
          <w:sz w:val="22"/>
          <w:szCs w:val="22"/>
        </w:rPr>
        <w:t>Способ обеспечения исполнения обязательств застройщика по договору</w:t>
      </w:r>
      <w:bookmarkStart w:id="0" w:name="_GoBack"/>
      <w:bookmarkEnd w:id="0"/>
    </w:p>
    <w:p w:rsidR="001E527A" w:rsidRPr="001E527A" w:rsidRDefault="001E527A" w:rsidP="001E527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2"/>
          <w:szCs w:val="22"/>
        </w:rPr>
      </w:pPr>
      <w:r w:rsidRPr="001E527A">
        <w:rPr>
          <w:bCs/>
          <w:sz w:val="22"/>
          <w:szCs w:val="22"/>
        </w:rPr>
        <w:t>В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(залогодержателей) считаются находящимися в залоге предоставленный для строительства многоквартирного дома, в составе которых будут находиться объекты долевого строительства, право аренды на земельный участок и строящийся на этом земельном участке многоквартирный дом.</w:t>
      </w:r>
    </w:p>
    <w:p w:rsidR="001E527A" w:rsidRPr="001E527A" w:rsidRDefault="001E527A" w:rsidP="001E527A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1E527A">
        <w:rPr>
          <w:bCs/>
          <w:sz w:val="22"/>
          <w:szCs w:val="22"/>
        </w:rPr>
        <w:t>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объект.</w:t>
      </w:r>
    </w:p>
    <w:p w:rsidR="001E527A" w:rsidRPr="001E527A" w:rsidRDefault="001E527A" w:rsidP="001E527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2"/>
          <w:szCs w:val="22"/>
        </w:rPr>
      </w:pPr>
      <w:r w:rsidRPr="001E527A">
        <w:rPr>
          <w:bCs/>
          <w:sz w:val="22"/>
          <w:szCs w:val="22"/>
        </w:rPr>
        <w:t xml:space="preserve">С даты получения застройщиком разрешения на ввод в эксплуатацию многоквартирного дома, строительство (создание) которых было осуществлено с привлечением денежных средств участников долевого строительства, до даты передачи объекта долевого строительства участникам долевого строительства, такой объект долевого строительства считается находящимся в залоге у участника долевого строительства. </w:t>
      </w:r>
    </w:p>
    <w:p w:rsidR="00EA3589" w:rsidRPr="00921CA5" w:rsidRDefault="00EA3589" w:rsidP="00921CA5">
      <w:pPr>
        <w:numPr>
          <w:ilvl w:val="1"/>
          <w:numId w:val="15"/>
        </w:numPr>
        <w:spacing w:before="120" w:after="120"/>
        <w:ind w:left="0" w:right="301" w:firstLine="709"/>
        <w:jc w:val="both"/>
        <w:rPr>
          <w:b/>
          <w:sz w:val="22"/>
          <w:szCs w:val="22"/>
        </w:rPr>
      </w:pPr>
      <w:r w:rsidRPr="00921CA5">
        <w:rPr>
          <w:b/>
          <w:sz w:val="22"/>
          <w:szCs w:val="22"/>
        </w:rPr>
        <w:t>Информация об иных договорах и сделках, на основании которых привлекаются денежные средства для строительства</w:t>
      </w:r>
    </w:p>
    <w:p w:rsidR="001E527A" w:rsidRPr="001E527A" w:rsidRDefault="001E527A" w:rsidP="001E527A">
      <w:pPr>
        <w:spacing w:before="120" w:after="120"/>
        <w:ind w:right="-1" w:firstLine="709"/>
        <w:jc w:val="both"/>
        <w:rPr>
          <w:b/>
          <w:sz w:val="22"/>
          <w:szCs w:val="22"/>
        </w:rPr>
      </w:pPr>
      <w:r w:rsidRPr="001E527A">
        <w:rPr>
          <w:sz w:val="22"/>
          <w:szCs w:val="22"/>
        </w:rPr>
        <w:t>Для финансирования строительства многоквартирного дома привлекаются денежные средства на основании договоров займа, заключенных с участником общества.</w:t>
      </w:r>
    </w:p>
    <w:p w:rsidR="001E527A" w:rsidRPr="001E527A" w:rsidRDefault="001E527A" w:rsidP="001E527A">
      <w:pPr>
        <w:pStyle w:val="aa"/>
        <w:ind w:left="360"/>
        <w:jc w:val="both"/>
        <w:rPr>
          <w:sz w:val="22"/>
          <w:szCs w:val="22"/>
        </w:rPr>
      </w:pPr>
    </w:p>
    <w:p w:rsidR="001E527A" w:rsidRPr="007C79C9" w:rsidRDefault="001E527A" w:rsidP="007C79C9">
      <w:pPr>
        <w:pStyle w:val="aa"/>
        <w:ind w:left="0" w:firstLine="709"/>
        <w:jc w:val="both"/>
        <w:rPr>
          <w:sz w:val="22"/>
          <w:szCs w:val="22"/>
        </w:rPr>
      </w:pPr>
      <w:r w:rsidRPr="004E134E">
        <w:rPr>
          <w:sz w:val="22"/>
          <w:szCs w:val="22"/>
        </w:rPr>
        <w:t xml:space="preserve">Проектная декларация размещена в сети «Интернет» на сайте Застройщика </w:t>
      </w:r>
      <w:hyperlink r:id="rId9" w:history="1">
        <w:r w:rsidRPr="004E134E">
          <w:rPr>
            <w:rStyle w:val="a3"/>
            <w:sz w:val="22"/>
            <w:szCs w:val="22"/>
          </w:rPr>
          <w:t>www.niskom.ru</w:t>
        </w:r>
      </w:hyperlink>
      <w:r w:rsidRPr="004E134E">
        <w:rPr>
          <w:sz w:val="22"/>
          <w:szCs w:val="22"/>
        </w:rPr>
        <w:t xml:space="preserve"> </w:t>
      </w:r>
      <w:r w:rsidR="00157568" w:rsidRPr="004E134E">
        <w:rPr>
          <w:sz w:val="22"/>
          <w:szCs w:val="22"/>
        </w:rPr>
        <w:t>2</w:t>
      </w:r>
      <w:r w:rsidR="007C79C9">
        <w:rPr>
          <w:sz w:val="22"/>
          <w:szCs w:val="22"/>
        </w:rPr>
        <w:t>9</w:t>
      </w:r>
      <w:r w:rsidR="009A3109" w:rsidRPr="007C79C9">
        <w:rPr>
          <w:sz w:val="22"/>
          <w:szCs w:val="22"/>
        </w:rPr>
        <w:t xml:space="preserve"> ноября</w:t>
      </w:r>
      <w:r w:rsidRPr="007C79C9">
        <w:rPr>
          <w:sz w:val="22"/>
          <w:szCs w:val="22"/>
        </w:rPr>
        <w:t xml:space="preserve"> 2012 года.</w:t>
      </w:r>
    </w:p>
    <w:p w:rsidR="00C146A0" w:rsidRPr="00921CA5" w:rsidRDefault="00C146A0" w:rsidP="00921CA5">
      <w:pPr>
        <w:ind w:firstLine="709"/>
        <w:jc w:val="both"/>
        <w:rPr>
          <w:sz w:val="22"/>
          <w:szCs w:val="22"/>
        </w:rPr>
      </w:pPr>
    </w:p>
    <w:p w:rsidR="00D80A91" w:rsidRDefault="00D80A91" w:rsidP="00921CA5">
      <w:pPr>
        <w:ind w:firstLine="709"/>
        <w:jc w:val="both"/>
        <w:rPr>
          <w:sz w:val="22"/>
          <w:szCs w:val="22"/>
        </w:rPr>
      </w:pPr>
    </w:p>
    <w:p w:rsidR="00C7625C" w:rsidRDefault="00C7625C" w:rsidP="00921CA5">
      <w:pPr>
        <w:ind w:firstLine="709"/>
        <w:jc w:val="both"/>
        <w:rPr>
          <w:sz w:val="22"/>
          <w:szCs w:val="22"/>
        </w:rPr>
      </w:pPr>
    </w:p>
    <w:p w:rsidR="0035664F" w:rsidRDefault="0035664F" w:rsidP="00921CA5">
      <w:pPr>
        <w:ind w:firstLine="709"/>
        <w:jc w:val="both"/>
        <w:rPr>
          <w:sz w:val="22"/>
          <w:szCs w:val="22"/>
        </w:rPr>
      </w:pPr>
    </w:p>
    <w:p w:rsidR="0035664F" w:rsidRDefault="0035664F" w:rsidP="00921CA5">
      <w:pPr>
        <w:ind w:firstLine="709"/>
        <w:jc w:val="both"/>
        <w:rPr>
          <w:sz w:val="22"/>
          <w:szCs w:val="22"/>
        </w:rPr>
      </w:pPr>
    </w:p>
    <w:p w:rsidR="0035664F" w:rsidRDefault="0035664F" w:rsidP="00921CA5">
      <w:pPr>
        <w:ind w:firstLine="709"/>
        <w:jc w:val="both"/>
        <w:rPr>
          <w:sz w:val="22"/>
          <w:szCs w:val="22"/>
        </w:rPr>
      </w:pPr>
    </w:p>
    <w:p w:rsidR="0035664F" w:rsidRPr="00921CA5" w:rsidRDefault="0035664F" w:rsidP="00921CA5">
      <w:pPr>
        <w:ind w:firstLine="709"/>
        <w:jc w:val="both"/>
        <w:rPr>
          <w:sz w:val="22"/>
          <w:szCs w:val="22"/>
        </w:rPr>
      </w:pPr>
    </w:p>
    <w:p w:rsidR="00C146A0" w:rsidRPr="00921CA5" w:rsidRDefault="00FF275E" w:rsidP="00921CA5">
      <w:pPr>
        <w:ind w:firstLine="709"/>
        <w:jc w:val="both"/>
        <w:rPr>
          <w:sz w:val="22"/>
          <w:szCs w:val="22"/>
        </w:rPr>
      </w:pPr>
      <w:r w:rsidRPr="00921CA5">
        <w:rPr>
          <w:sz w:val="22"/>
          <w:szCs w:val="22"/>
        </w:rPr>
        <w:t>Генер</w:t>
      </w:r>
      <w:r w:rsidR="00D80A91" w:rsidRPr="00921CA5">
        <w:rPr>
          <w:sz w:val="22"/>
          <w:szCs w:val="22"/>
        </w:rPr>
        <w:t>альный директор</w:t>
      </w:r>
    </w:p>
    <w:p w:rsidR="00B84528" w:rsidRPr="00921CA5" w:rsidRDefault="00FF275E" w:rsidP="00921CA5">
      <w:pPr>
        <w:tabs>
          <w:tab w:val="left" w:pos="6946"/>
        </w:tabs>
        <w:ind w:firstLine="709"/>
        <w:jc w:val="both"/>
        <w:rPr>
          <w:bCs/>
          <w:color w:val="000000"/>
          <w:sz w:val="22"/>
          <w:szCs w:val="22"/>
        </w:rPr>
      </w:pPr>
      <w:r w:rsidRPr="00921CA5">
        <w:rPr>
          <w:sz w:val="22"/>
          <w:szCs w:val="22"/>
        </w:rPr>
        <w:t>ООО «НИСКОМ»</w:t>
      </w:r>
      <w:r w:rsidRPr="00921CA5">
        <w:rPr>
          <w:sz w:val="22"/>
          <w:szCs w:val="22"/>
        </w:rPr>
        <w:tab/>
      </w:r>
      <w:r w:rsidR="00C146A0" w:rsidRPr="00921CA5">
        <w:rPr>
          <w:sz w:val="22"/>
          <w:szCs w:val="22"/>
        </w:rPr>
        <w:t>В</w:t>
      </w:r>
      <w:r w:rsidRPr="00921CA5">
        <w:rPr>
          <w:sz w:val="22"/>
          <w:szCs w:val="22"/>
        </w:rPr>
        <w:t>.</w:t>
      </w:r>
      <w:r w:rsidR="00C146A0" w:rsidRPr="00921CA5">
        <w:rPr>
          <w:sz w:val="22"/>
          <w:szCs w:val="22"/>
        </w:rPr>
        <w:t>В</w:t>
      </w:r>
      <w:r w:rsidRPr="00921CA5">
        <w:rPr>
          <w:sz w:val="22"/>
          <w:szCs w:val="22"/>
        </w:rPr>
        <w:t xml:space="preserve">. </w:t>
      </w:r>
      <w:r w:rsidR="00C146A0" w:rsidRPr="00921CA5">
        <w:rPr>
          <w:sz w:val="22"/>
          <w:szCs w:val="22"/>
        </w:rPr>
        <w:t>Шушанянц</w:t>
      </w:r>
    </w:p>
    <w:sectPr w:rsidR="00B84528" w:rsidRPr="00921CA5" w:rsidSect="00F56A0B">
      <w:footerReference w:type="default" r:id="rId10"/>
      <w:type w:val="continuous"/>
      <w:pgSz w:w="11906" w:h="16838"/>
      <w:pgMar w:top="1134" w:right="850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3C3" w:rsidRDefault="00F353C3" w:rsidP="002870B2">
      <w:r>
        <w:separator/>
      </w:r>
    </w:p>
  </w:endnote>
  <w:endnote w:type="continuationSeparator" w:id="0">
    <w:p w:rsidR="00F353C3" w:rsidRDefault="00F353C3" w:rsidP="0028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A9" w:rsidRDefault="0007495F" w:rsidP="00C146A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3C3" w:rsidRDefault="00F353C3" w:rsidP="002870B2">
      <w:r>
        <w:separator/>
      </w:r>
    </w:p>
  </w:footnote>
  <w:footnote w:type="continuationSeparator" w:id="0">
    <w:p w:rsidR="00F353C3" w:rsidRDefault="00F353C3" w:rsidP="00287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129"/>
    <w:multiLevelType w:val="hybridMultilevel"/>
    <w:tmpl w:val="AEC8C18C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C427BDB"/>
    <w:multiLevelType w:val="hybridMultilevel"/>
    <w:tmpl w:val="8924B6E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B27D27"/>
    <w:multiLevelType w:val="hybridMultilevel"/>
    <w:tmpl w:val="83AE3380"/>
    <w:lvl w:ilvl="0" w:tplc="44829290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3">
    <w:nsid w:val="1CFC2193"/>
    <w:multiLevelType w:val="hybridMultilevel"/>
    <w:tmpl w:val="80EEB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F92347"/>
    <w:multiLevelType w:val="hybridMultilevel"/>
    <w:tmpl w:val="1DC6A9B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6005855"/>
    <w:multiLevelType w:val="hybridMultilevel"/>
    <w:tmpl w:val="5D6C8196"/>
    <w:lvl w:ilvl="0" w:tplc="4112D3FE"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">
    <w:nsid w:val="37DD6A83"/>
    <w:multiLevelType w:val="hybridMultilevel"/>
    <w:tmpl w:val="B3AC80F8"/>
    <w:lvl w:ilvl="0" w:tplc="631A3432">
      <w:start w:val="1"/>
      <w:numFmt w:val="decimal"/>
      <w:lvlText w:val="%1."/>
      <w:lvlJc w:val="left"/>
      <w:pPr>
        <w:ind w:left="583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  <w:rPr>
        <w:rFonts w:cs="Times New Roman"/>
      </w:rPr>
    </w:lvl>
  </w:abstractNum>
  <w:abstractNum w:abstractNumId="7">
    <w:nsid w:val="3CE858E1"/>
    <w:multiLevelType w:val="hybridMultilevel"/>
    <w:tmpl w:val="2DC8B1AA"/>
    <w:lvl w:ilvl="0" w:tplc="2EF4B592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6743CC"/>
    <w:multiLevelType w:val="multilevel"/>
    <w:tmpl w:val="204A2BDE"/>
    <w:lvl w:ilvl="0">
      <w:start w:val="1"/>
      <w:numFmt w:val="decimal"/>
      <w:lvlText w:val="%1."/>
      <w:lvlJc w:val="left"/>
      <w:pPr>
        <w:tabs>
          <w:tab w:val="num" w:pos="481"/>
        </w:tabs>
        <w:ind w:left="48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81" w:hanging="36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841" w:hanging="720"/>
      </w:pPr>
      <w:rPr>
        <w:rFonts w:cs="Times New Roman"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841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201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201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561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61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921" w:hanging="1800"/>
      </w:pPr>
      <w:rPr>
        <w:rFonts w:cs="Times New Roman" w:hint="default"/>
        <w:sz w:val="22"/>
      </w:rPr>
    </w:lvl>
  </w:abstractNum>
  <w:abstractNum w:abstractNumId="9">
    <w:nsid w:val="489E1519"/>
    <w:multiLevelType w:val="hybridMultilevel"/>
    <w:tmpl w:val="08E2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42234F"/>
    <w:multiLevelType w:val="hybridMultilevel"/>
    <w:tmpl w:val="8506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622BB"/>
    <w:multiLevelType w:val="hybridMultilevel"/>
    <w:tmpl w:val="56902F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30C48BE"/>
    <w:multiLevelType w:val="hybridMultilevel"/>
    <w:tmpl w:val="FF283062"/>
    <w:lvl w:ilvl="0" w:tplc="A2F888FE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F5589D"/>
    <w:multiLevelType w:val="hybridMultilevel"/>
    <w:tmpl w:val="2BDA9C9C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4">
    <w:nsid w:val="5AE95850"/>
    <w:multiLevelType w:val="hybridMultilevel"/>
    <w:tmpl w:val="B10EDBFC"/>
    <w:lvl w:ilvl="0" w:tplc="041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5">
    <w:nsid w:val="5E1F1013"/>
    <w:multiLevelType w:val="hybridMultilevel"/>
    <w:tmpl w:val="BEE25484"/>
    <w:lvl w:ilvl="0" w:tplc="1CC892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204D26"/>
    <w:multiLevelType w:val="multilevel"/>
    <w:tmpl w:val="AF1E9FE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841" w:hanging="360"/>
      </w:pPr>
      <w:rPr>
        <w:rFonts w:cs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682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cs="Times New Roman" w:hint="default"/>
        <w:sz w:val="22"/>
      </w:rPr>
    </w:lvl>
  </w:abstractNum>
  <w:abstractNum w:abstractNumId="17">
    <w:nsid w:val="69D31436"/>
    <w:multiLevelType w:val="hybridMultilevel"/>
    <w:tmpl w:val="531A8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C600C"/>
    <w:multiLevelType w:val="hybridMultilevel"/>
    <w:tmpl w:val="D67609AC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9">
    <w:nsid w:val="70261F28"/>
    <w:multiLevelType w:val="hybridMultilevel"/>
    <w:tmpl w:val="7EB2FD6C"/>
    <w:lvl w:ilvl="0" w:tplc="19762242">
      <w:start w:val="10"/>
      <w:numFmt w:val="decimal"/>
      <w:lvlText w:val="%1"/>
      <w:lvlJc w:val="left"/>
      <w:pPr>
        <w:ind w:left="943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  <w:rPr>
        <w:rFonts w:cs="Times New Roman"/>
      </w:rPr>
    </w:lvl>
  </w:abstractNum>
  <w:abstractNum w:abstractNumId="20">
    <w:nsid w:val="72353EC6"/>
    <w:multiLevelType w:val="hybridMultilevel"/>
    <w:tmpl w:val="AE92CA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767786"/>
    <w:multiLevelType w:val="hybridMultilevel"/>
    <w:tmpl w:val="A4AAB35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3C3E9AD6">
      <w:start w:val="1"/>
      <w:numFmt w:val="decimal"/>
      <w:lvlText w:val="%2."/>
      <w:lvlJc w:val="left"/>
      <w:pPr>
        <w:tabs>
          <w:tab w:val="num" w:pos="1755"/>
        </w:tabs>
        <w:ind w:left="1755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2">
    <w:nsid w:val="72AB4E11"/>
    <w:multiLevelType w:val="hybridMultilevel"/>
    <w:tmpl w:val="3E4E9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020CD"/>
    <w:multiLevelType w:val="hybridMultilevel"/>
    <w:tmpl w:val="3B745C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2"/>
  </w:num>
  <w:num w:numId="5">
    <w:abstractNumId w:val="13"/>
  </w:num>
  <w:num w:numId="6">
    <w:abstractNumId w:val="18"/>
  </w:num>
  <w:num w:numId="7">
    <w:abstractNumId w:val="3"/>
  </w:num>
  <w:num w:numId="8">
    <w:abstractNumId w:val="5"/>
  </w:num>
  <w:num w:numId="9">
    <w:abstractNumId w:val="6"/>
  </w:num>
  <w:num w:numId="10">
    <w:abstractNumId w:val="19"/>
  </w:num>
  <w:num w:numId="11">
    <w:abstractNumId w:val="7"/>
  </w:num>
  <w:num w:numId="12">
    <w:abstractNumId w:val="23"/>
  </w:num>
  <w:num w:numId="13">
    <w:abstractNumId w:val="17"/>
  </w:num>
  <w:num w:numId="14">
    <w:abstractNumId w:val="0"/>
  </w:num>
  <w:num w:numId="15">
    <w:abstractNumId w:val="16"/>
  </w:num>
  <w:num w:numId="16">
    <w:abstractNumId w:val="9"/>
  </w:num>
  <w:num w:numId="17">
    <w:abstractNumId w:val="4"/>
  </w:num>
  <w:num w:numId="18">
    <w:abstractNumId w:val="1"/>
  </w:num>
  <w:num w:numId="19">
    <w:abstractNumId w:val="15"/>
  </w:num>
  <w:num w:numId="20">
    <w:abstractNumId w:val="10"/>
  </w:num>
  <w:num w:numId="21">
    <w:abstractNumId w:val="22"/>
  </w:num>
  <w:num w:numId="22">
    <w:abstractNumId w:val="20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E8"/>
    <w:rsid w:val="000029B7"/>
    <w:rsid w:val="00012613"/>
    <w:rsid w:val="0001547F"/>
    <w:rsid w:val="00016CBA"/>
    <w:rsid w:val="00023266"/>
    <w:rsid w:val="0002499E"/>
    <w:rsid w:val="00026CA5"/>
    <w:rsid w:val="0003107E"/>
    <w:rsid w:val="00032821"/>
    <w:rsid w:val="00033039"/>
    <w:rsid w:val="000335CA"/>
    <w:rsid w:val="00037B89"/>
    <w:rsid w:val="0004455F"/>
    <w:rsid w:val="00045ADF"/>
    <w:rsid w:val="0004755C"/>
    <w:rsid w:val="000479CE"/>
    <w:rsid w:val="00050813"/>
    <w:rsid w:val="00052BD1"/>
    <w:rsid w:val="0005554D"/>
    <w:rsid w:val="000640CB"/>
    <w:rsid w:val="00067E51"/>
    <w:rsid w:val="000731C7"/>
    <w:rsid w:val="0007495F"/>
    <w:rsid w:val="00076CA6"/>
    <w:rsid w:val="00083889"/>
    <w:rsid w:val="00086A8D"/>
    <w:rsid w:val="00091667"/>
    <w:rsid w:val="000A24DA"/>
    <w:rsid w:val="000A2BD2"/>
    <w:rsid w:val="000A3C57"/>
    <w:rsid w:val="000B059A"/>
    <w:rsid w:val="000D4386"/>
    <w:rsid w:val="000E5BAA"/>
    <w:rsid w:val="000E750B"/>
    <w:rsid w:val="000F3EDC"/>
    <w:rsid w:val="001034CF"/>
    <w:rsid w:val="00104D95"/>
    <w:rsid w:val="0011439F"/>
    <w:rsid w:val="00122194"/>
    <w:rsid w:val="00125745"/>
    <w:rsid w:val="001277F3"/>
    <w:rsid w:val="00130C5F"/>
    <w:rsid w:val="0013665B"/>
    <w:rsid w:val="00144AC5"/>
    <w:rsid w:val="001479C1"/>
    <w:rsid w:val="00157568"/>
    <w:rsid w:val="001620E9"/>
    <w:rsid w:val="001625C5"/>
    <w:rsid w:val="00163888"/>
    <w:rsid w:val="00167128"/>
    <w:rsid w:val="001701AF"/>
    <w:rsid w:val="001705DE"/>
    <w:rsid w:val="00173128"/>
    <w:rsid w:val="00190C7C"/>
    <w:rsid w:val="00192B1B"/>
    <w:rsid w:val="00193172"/>
    <w:rsid w:val="0019573B"/>
    <w:rsid w:val="00195784"/>
    <w:rsid w:val="00196E02"/>
    <w:rsid w:val="00197F8B"/>
    <w:rsid w:val="001A3307"/>
    <w:rsid w:val="001A3778"/>
    <w:rsid w:val="001A6479"/>
    <w:rsid w:val="001B2989"/>
    <w:rsid w:val="001C183E"/>
    <w:rsid w:val="001C56F2"/>
    <w:rsid w:val="001C6EDD"/>
    <w:rsid w:val="001D4E66"/>
    <w:rsid w:val="001E2910"/>
    <w:rsid w:val="001E527A"/>
    <w:rsid w:val="001E5C97"/>
    <w:rsid w:val="001E5F11"/>
    <w:rsid w:val="001F2E16"/>
    <w:rsid w:val="001F6EF4"/>
    <w:rsid w:val="00202D11"/>
    <w:rsid w:val="00203059"/>
    <w:rsid w:val="00206E1A"/>
    <w:rsid w:val="00212236"/>
    <w:rsid w:val="00212316"/>
    <w:rsid w:val="00212E9B"/>
    <w:rsid w:val="0021492A"/>
    <w:rsid w:val="00222AED"/>
    <w:rsid w:val="00237CB1"/>
    <w:rsid w:val="00241B3A"/>
    <w:rsid w:val="00245421"/>
    <w:rsid w:val="002460B4"/>
    <w:rsid w:val="00253872"/>
    <w:rsid w:val="00255FC3"/>
    <w:rsid w:val="00266ADE"/>
    <w:rsid w:val="00266B36"/>
    <w:rsid w:val="00270FF0"/>
    <w:rsid w:val="002735F7"/>
    <w:rsid w:val="00274DC9"/>
    <w:rsid w:val="00275457"/>
    <w:rsid w:val="002870B2"/>
    <w:rsid w:val="00290CA6"/>
    <w:rsid w:val="00293A8E"/>
    <w:rsid w:val="002A02EE"/>
    <w:rsid w:val="002A0D68"/>
    <w:rsid w:val="002A3812"/>
    <w:rsid w:val="002B462B"/>
    <w:rsid w:val="002B4DA6"/>
    <w:rsid w:val="002D2CD0"/>
    <w:rsid w:val="002E4514"/>
    <w:rsid w:val="002E55DB"/>
    <w:rsid w:val="002E56EE"/>
    <w:rsid w:val="002E6E9B"/>
    <w:rsid w:val="002F2CE9"/>
    <w:rsid w:val="0030213E"/>
    <w:rsid w:val="003045B3"/>
    <w:rsid w:val="003071B8"/>
    <w:rsid w:val="00307F1F"/>
    <w:rsid w:val="00310D35"/>
    <w:rsid w:val="003153AB"/>
    <w:rsid w:val="003158AD"/>
    <w:rsid w:val="0032028D"/>
    <w:rsid w:val="003266FE"/>
    <w:rsid w:val="00340E86"/>
    <w:rsid w:val="00344C82"/>
    <w:rsid w:val="00345DF9"/>
    <w:rsid w:val="003529E5"/>
    <w:rsid w:val="00354677"/>
    <w:rsid w:val="003549CB"/>
    <w:rsid w:val="0035664F"/>
    <w:rsid w:val="00361915"/>
    <w:rsid w:val="0036342E"/>
    <w:rsid w:val="003666F6"/>
    <w:rsid w:val="0037482E"/>
    <w:rsid w:val="003A1467"/>
    <w:rsid w:val="003B3771"/>
    <w:rsid w:val="003B7CA9"/>
    <w:rsid w:val="003C3FD9"/>
    <w:rsid w:val="003D293C"/>
    <w:rsid w:val="003D39D4"/>
    <w:rsid w:val="003E2FAC"/>
    <w:rsid w:val="003E608A"/>
    <w:rsid w:val="003F4F8E"/>
    <w:rsid w:val="004125A4"/>
    <w:rsid w:val="0041480E"/>
    <w:rsid w:val="004233D6"/>
    <w:rsid w:val="00424109"/>
    <w:rsid w:val="00425E42"/>
    <w:rsid w:val="00427302"/>
    <w:rsid w:val="00444F8E"/>
    <w:rsid w:val="00452FBD"/>
    <w:rsid w:val="00456C92"/>
    <w:rsid w:val="00463C00"/>
    <w:rsid w:val="0047286E"/>
    <w:rsid w:val="00472E3C"/>
    <w:rsid w:val="0047300F"/>
    <w:rsid w:val="00473839"/>
    <w:rsid w:val="0048519F"/>
    <w:rsid w:val="00486446"/>
    <w:rsid w:val="00486CF0"/>
    <w:rsid w:val="0048780A"/>
    <w:rsid w:val="00490F24"/>
    <w:rsid w:val="00495116"/>
    <w:rsid w:val="004A2235"/>
    <w:rsid w:val="004B2096"/>
    <w:rsid w:val="004B5FBB"/>
    <w:rsid w:val="004C4ADB"/>
    <w:rsid w:val="004C7F50"/>
    <w:rsid w:val="004E134E"/>
    <w:rsid w:val="004E1EE8"/>
    <w:rsid w:val="004F73E1"/>
    <w:rsid w:val="005066DC"/>
    <w:rsid w:val="00515458"/>
    <w:rsid w:val="005157C4"/>
    <w:rsid w:val="00515D9A"/>
    <w:rsid w:val="00520FC9"/>
    <w:rsid w:val="00522232"/>
    <w:rsid w:val="0053131E"/>
    <w:rsid w:val="00537357"/>
    <w:rsid w:val="00541F8A"/>
    <w:rsid w:val="00543F53"/>
    <w:rsid w:val="005473B1"/>
    <w:rsid w:val="00550B74"/>
    <w:rsid w:val="00551AAB"/>
    <w:rsid w:val="00553F6D"/>
    <w:rsid w:val="005556C0"/>
    <w:rsid w:val="00556BA5"/>
    <w:rsid w:val="00557519"/>
    <w:rsid w:val="00561230"/>
    <w:rsid w:val="005617F7"/>
    <w:rsid w:val="00561A55"/>
    <w:rsid w:val="0057577E"/>
    <w:rsid w:val="0059145E"/>
    <w:rsid w:val="005A4435"/>
    <w:rsid w:val="005A4F8D"/>
    <w:rsid w:val="005A7C83"/>
    <w:rsid w:val="005B3634"/>
    <w:rsid w:val="005B46DE"/>
    <w:rsid w:val="005B4C05"/>
    <w:rsid w:val="005B56CD"/>
    <w:rsid w:val="005B624A"/>
    <w:rsid w:val="005B74A3"/>
    <w:rsid w:val="005C0894"/>
    <w:rsid w:val="005C6BF4"/>
    <w:rsid w:val="005D3E49"/>
    <w:rsid w:val="005D60BE"/>
    <w:rsid w:val="005E1683"/>
    <w:rsid w:val="005E45B4"/>
    <w:rsid w:val="005E5247"/>
    <w:rsid w:val="005E5649"/>
    <w:rsid w:val="005E71F2"/>
    <w:rsid w:val="005F0DEE"/>
    <w:rsid w:val="005F0ED7"/>
    <w:rsid w:val="005F2B2D"/>
    <w:rsid w:val="006079BB"/>
    <w:rsid w:val="0061037C"/>
    <w:rsid w:val="0062271A"/>
    <w:rsid w:val="006254B3"/>
    <w:rsid w:val="00635826"/>
    <w:rsid w:val="0064292F"/>
    <w:rsid w:val="00643958"/>
    <w:rsid w:val="00647C2A"/>
    <w:rsid w:val="006507BC"/>
    <w:rsid w:val="0065196E"/>
    <w:rsid w:val="00654BA6"/>
    <w:rsid w:val="006556A4"/>
    <w:rsid w:val="00660816"/>
    <w:rsid w:val="00667F08"/>
    <w:rsid w:val="00680A64"/>
    <w:rsid w:val="00686277"/>
    <w:rsid w:val="0069104A"/>
    <w:rsid w:val="00693869"/>
    <w:rsid w:val="0069721B"/>
    <w:rsid w:val="006A0727"/>
    <w:rsid w:val="006B7C74"/>
    <w:rsid w:val="006E23B6"/>
    <w:rsid w:val="006F4B20"/>
    <w:rsid w:val="006F7993"/>
    <w:rsid w:val="00700287"/>
    <w:rsid w:val="00702E97"/>
    <w:rsid w:val="00706434"/>
    <w:rsid w:val="00706D07"/>
    <w:rsid w:val="00722B28"/>
    <w:rsid w:val="00723330"/>
    <w:rsid w:val="0072477C"/>
    <w:rsid w:val="00730416"/>
    <w:rsid w:val="00734AC1"/>
    <w:rsid w:val="00737D95"/>
    <w:rsid w:val="007546FC"/>
    <w:rsid w:val="00754AD9"/>
    <w:rsid w:val="00760064"/>
    <w:rsid w:val="00761B8E"/>
    <w:rsid w:val="007661A4"/>
    <w:rsid w:val="00766E6B"/>
    <w:rsid w:val="00772D79"/>
    <w:rsid w:val="00775725"/>
    <w:rsid w:val="007773DE"/>
    <w:rsid w:val="0078284A"/>
    <w:rsid w:val="00784384"/>
    <w:rsid w:val="007874E5"/>
    <w:rsid w:val="00791943"/>
    <w:rsid w:val="00793EE9"/>
    <w:rsid w:val="00794127"/>
    <w:rsid w:val="007A0D76"/>
    <w:rsid w:val="007A19D1"/>
    <w:rsid w:val="007A2303"/>
    <w:rsid w:val="007A2472"/>
    <w:rsid w:val="007A3F6B"/>
    <w:rsid w:val="007A4026"/>
    <w:rsid w:val="007A5FC7"/>
    <w:rsid w:val="007A738A"/>
    <w:rsid w:val="007A73CC"/>
    <w:rsid w:val="007B6B2F"/>
    <w:rsid w:val="007B7C4B"/>
    <w:rsid w:val="007C0107"/>
    <w:rsid w:val="007C3E6A"/>
    <w:rsid w:val="007C43DF"/>
    <w:rsid w:val="007C6B63"/>
    <w:rsid w:val="007C7747"/>
    <w:rsid w:val="007C79C9"/>
    <w:rsid w:val="007C7E64"/>
    <w:rsid w:val="007E3D19"/>
    <w:rsid w:val="007E748C"/>
    <w:rsid w:val="007E76BB"/>
    <w:rsid w:val="007E7DA7"/>
    <w:rsid w:val="007F3D41"/>
    <w:rsid w:val="0080407C"/>
    <w:rsid w:val="0082657A"/>
    <w:rsid w:val="00826B84"/>
    <w:rsid w:val="00834216"/>
    <w:rsid w:val="00850481"/>
    <w:rsid w:val="0085198D"/>
    <w:rsid w:val="00855F43"/>
    <w:rsid w:val="0085746A"/>
    <w:rsid w:val="00857727"/>
    <w:rsid w:val="00860286"/>
    <w:rsid w:val="008709D2"/>
    <w:rsid w:val="008825DA"/>
    <w:rsid w:val="00882AB2"/>
    <w:rsid w:val="0088394B"/>
    <w:rsid w:val="008850D8"/>
    <w:rsid w:val="008874E0"/>
    <w:rsid w:val="00887F2A"/>
    <w:rsid w:val="008915F1"/>
    <w:rsid w:val="008A16D1"/>
    <w:rsid w:val="008A3705"/>
    <w:rsid w:val="008A5AD5"/>
    <w:rsid w:val="008A6360"/>
    <w:rsid w:val="008A6A5B"/>
    <w:rsid w:val="008A6EB9"/>
    <w:rsid w:val="008B0A41"/>
    <w:rsid w:val="008B1465"/>
    <w:rsid w:val="008B194E"/>
    <w:rsid w:val="008B459C"/>
    <w:rsid w:val="008D19FF"/>
    <w:rsid w:val="008D320C"/>
    <w:rsid w:val="008D4B1E"/>
    <w:rsid w:val="008E6EEA"/>
    <w:rsid w:val="008E734F"/>
    <w:rsid w:val="008F2B4E"/>
    <w:rsid w:val="008F30A9"/>
    <w:rsid w:val="008F30B6"/>
    <w:rsid w:val="009032C7"/>
    <w:rsid w:val="00914988"/>
    <w:rsid w:val="0091579D"/>
    <w:rsid w:val="009204D8"/>
    <w:rsid w:val="00921CA5"/>
    <w:rsid w:val="00921D1F"/>
    <w:rsid w:val="00924C2E"/>
    <w:rsid w:val="00925E8A"/>
    <w:rsid w:val="00926E65"/>
    <w:rsid w:val="00927233"/>
    <w:rsid w:val="0093565B"/>
    <w:rsid w:val="009359FD"/>
    <w:rsid w:val="0094171A"/>
    <w:rsid w:val="00945591"/>
    <w:rsid w:val="00952E13"/>
    <w:rsid w:val="00955BAF"/>
    <w:rsid w:val="009603A9"/>
    <w:rsid w:val="00963401"/>
    <w:rsid w:val="009660B4"/>
    <w:rsid w:val="00967456"/>
    <w:rsid w:val="00973645"/>
    <w:rsid w:val="00977E47"/>
    <w:rsid w:val="00982323"/>
    <w:rsid w:val="00983FB4"/>
    <w:rsid w:val="009854D1"/>
    <w:rsid w:val="0099206F"/>
    <w:rsid w:val="00994696"/>
    <w:rsid w:val="009970F9"/>
    <w:rsid w:val="009A1CC6"/>
    <w:rsid w:val="009A27D9"/>
    <w:rsid w:val="009A3109"/>
    <w:rsid w:val="009A3DA7"/>
    <w:rsid w:val="009B2B6B"/>
    <w:rsid w:val="009B6BF0"/>
    <w:rsid w:val="009C50B7"/>
    <w:rsid w:val="009E067D"/>
    <w:rsid w:val="009F1036"/>
    <w:rsid w:val="009F2713"/>
    <w:rsid w:val="009F3865"/>
    <w:rsid w:val="00A103BD"/>
    <w:rsid w:val="00A24101"/>
    <w:rsid w:val="00A41F51"/>
    <w:rsid w:val="00A42E1B"/>
    <w:rsid w:val="00A44131"/>
    <w:rsid w:val="00A52549"/>
    <w:rsid w:val="00A6550B"/>
    <w:rsid w:val="00A658F1"/>
    <w:rsid w:val="00A73B49"/>
    <w:rsid w:val="00A756F3"/>
    <w:rsid w:val="00A81FB3"/>
    <w:rsid w:val="00A82C35"/>
    <w:rsid w:val="00A8464B"/>
    <w:rsid w:val="00A92028"/>
    <w:rsid w:val="00A94694"/>
    <w:rsid w:val="00A94C7C"/>
    <w:rsid w:val="00A96E09"/>
    <w:rsid w:val="00A97384"/>
    <w:rsid w:val="00AA5113"/>
    <w:rsid w:val="00AA7528"/>
    <w:rsid w:val="00AB3642"/>
    <w:rsid w:val="00AB5201"/>
    <w:rsid w:val="00AB6907"/>
    <w:rsid w:val="00AC0120"/>
    <w:rsid w:val="00AC092B"/>
    <w:rsid w:val="00AC5F3B"/>
    <w:rsid w:val="00AD12A1"/>
    <w:rsid w:val="00AD799C"/>
    <w:rsid w:val="00AE1126"/>
    <w:rsid w:val="00AE2DA5"/>
    <w:rsid w:val="00AE4FCA"/>
    <w:rsid w:val="00AE7431"/>
    <w:rsid w:val="00AF72FF"/>
    <w:rsid w:val="00B0067A"/>
    <w:rsid w:val="00B02EB5"/>
    <w:rsid w:val="00B147AA"/>
    <w:rsid w:val="00B17CE3"/>
    <w:rsid w:val="00B23CE1"/>
    <w:rsid w:val="00B318C1"/>
    <w:rsid w:val="00B36538"/>
    <w:rsid w:val="00B36AEA"/>
    <w:rsid w:val="00B370AD"/>
    <w:rsid w:val="00B40510"/>
    <w:rsid w:val="00B40CB0"/>
    <w:rsid w:val="00B43C65"/>
    <w:rsid w:val="00B45554"/>
    <w:rsid w:val="00B52A1E"/>
    <w:rsid w:val="00B57340"/>
    <w:rsid w:val="00B66A5E"/>
    <w:rsid w:val="00B77E05"/>
    <w:rsid w:val="00B80322"/>
    <w:rsid w:val="00B84528"/>
    <w:rsid w:val="00B876D2"/>
    <w:rsid w:val="00B936B5"/>
    <w:rsid w:val="00B94C2A"/>
    <w:rsid w:val="00B95A96"/>
    <w:rsid w:val="00BA1683"/>
    <w:rsid w:val="00BA2079"/>
    <w:rsid w:val="00BA4108"/>
    <w:rsid w:val="00BB3806"/>
    <w:rsid w:val="00BB4D19"/>
    <w:rsid w:val="00BB6BEE"/>
    <w:rsid w:val="00BC15BC"/>
    <w:rsid w:val="00BC63E2"/>
    <w:rsid w:val="00BD16CD"/>
    <w:rsid w:val="00BD5FAA"/>
    <w:rsid w:val="00BE0BFF"/>
    <w:rsid w:val="00BE1438"/>
    <w:rsid w:val="00C053FD"/>
    <w:rsid w:val="00C1129E"/>
    <w:rsid w:val="00C114AD"/>
    <w:rsid w:val="00C146A0"/>
    <w:rsid w:val="00C170A1"/>
    <w:rsid w:val="00C255F8"/>
    <w:rsid w:val="00C34210"/>
    <w:rsid w:val="00C34FCC"/>
    <w:rsid w:val="00C600B5"/>
    <w:rsid w:val="00C634FC"/>
    <w:rsid w:val="00C7625C"/>
    <w:rsid w:val="00C8012D"/>
    <w:rsid w:val="00C80865"/>
    <w:rsid w:val="00C83103"/>
    <w:rsid w:val="00C84B11"/>
    <w:rsid w:val="00C92F8B"/>
    <w:rsid w:val="00C93D57"/>
    <w:rsid w:val="00CA1740"/>
    <w:rsid w:val="00CA315D"/>
    <w:rsid w:val="00CA426A"/>
    <w:rsid w:val="00CA5E9A"/>
    <w:rsid w:val="00CA7643"/>
    <w:rsid w:val="00CB180B"/>
    <w:rsid w:val="00CB252F"/>
    <w:rsid w:val="00CB437B"/>
    <w:rsid w:val="00CB4D1B"/>
    <w:rsid w:val="00CC61A5"/>
    <w:rsid w:val="00CD2A4D"/>
    <w:rsid w:val="00CD3EF1"/>
    <w:rsid w:val="00CE5A55"/>
    <w:rsid w:val="00CE68CC"/>
    <w:rsid w:val="00CF171E"/>
    <w:rsid w:val="00CF18F1"/>
    <w:rsid w:val="00D04ABB"/>
    <w:rsid w:val="00D0528C"/>
    <w:rsid w:val="00D113F2"/>
    <w:rsid w:val="00D16F9E"/>
    <w:rsid w:val="00D2157E"/>
    <w:rsid w:val="00D215FE"/>
    <w:rsid w:val="00D21EF2"/>
    <w:rsid w:val="00D22452"/>
    <w:rsid w:val="00D266CD"/>
    <w:rsid w:val="00D304C6"/>
    <w:rsid w:val="00D309CC"/>
    <w:rsid w:val="00D35591"/>
    <w:rsid w:val="00D37201"/>
    <w:rsid w:val="00D41B8D"/>
    <w:rsid w:val="00D451E6"/>
    <w:rsid w:val="00D47105"/>
    <w:rsid w:val="00D530C7"/>
    <w:rsid w:val="00D618A7"/>
    <w:rsid w:val="00D64219"/>
    <w:rsid w:val="00D65EA9"/>
    <w:rsid w:val="00D758EE"/>
    <w:rsid w:val="00D759A1"/>
    <w:rsid w:val="00D80A91"/>
    <w:rsid w:val="00D838B9"/>
    <w:rsid w:val="00D855B4"/>
    <w:rsid w:val="00D91A29"/>
    <w:rsid w:val="00D92801"/>
    <w:rsid w:val="00D9315D"/>
    <w:rsid w:val="00DA236E"/>
    <w:rsid w:val="00DA6A61"/>
    <w:rsid w:val="00DA79C2"/>
    <w:rsid w:val="00DB187E"/>
    <w:rsid w:val="00DB6884"/>
    <w:rsid w:val="00DC0A95"/>
    <w:rsid w:val="00DC0CE1"/>
    <w:rsid w:val="00DC2F89"/>
    <w:rsid w:val="00DD13D9"/>
    <w:rsid w:val="00DD5126"/>
    <w:rsid w:val="00DD5985"/>
    <w:rsid w:val="00DE5F56"/>
    <w:rsid w:val="00DE68FC"/>
    <w:rsid w:val="00DF73BF"/>
    <w:rsid w:val="00E15108"/>
    <w:rsid w:val="00E17C08"/>
    <w:rsid w:val="00E3552D"/>
    <w:rsid w:val="00E51F95"/>
    <w:rsid w:val="00E52FD7"/>
    <w:rsid w:val="00E53F09"/>
    <w:rsid w:val="00E5445F"/>
    <w:rsid w:val="00E57461"/>
    <w:rsid w:val="00E758FC"/>
    <w:rsid w:val="00EA0454"/>
    <w:rsid w:val="00EA3589"/>
    <w:rsid w:val="00EA5E6D"/>
    <w:rsid w:val="00EA6CE2"/>
    <w:rsid w:val="00EA7778"/>
    <w:rsid w:val="00EA7BA8"/>
    <w:rsid w:val="00EA7EF4"/>
    <w:rsid w:val="00EB456E"/>
    <w:rsid w:val="00EB6F6B"/>
    <w:rsid w:val="00EB76BF"/>
    <w:rsid w:val="00EC086F"/>
    <w:rsid w:val="00EC0948"/>
    <w:rsid w:val="00EE19AD"/>
    <w:rsid w:val="00EE1DD2"/>
    <w:rsid w:val="00EF3824"/>
    <w:rsid w:val="00EF7027"/>
    <w:rsid w:val="00F15D7A"/>
    <w:rsid w:val="00F15E19"/>
    <w:rsid w:val="00F30253"/>
    <w:rsid w:val="00F353C3"/>
    <w:rsid w:val="00F43BEA"/>
    <w:rsid w:val="00F43E02"/>
    <w:rsid w:val="00F47EAD"/>
    <w:rsid w:val="00F55A13"/>
    <w:rsid w:val="00F56A0B"/>
    <w:rsid w:val="00F777D6"/>
    <w:rsid w:val="00F81339"/>
    <w:rsid w:val="00F8774E"/>
    <w:rsid w:val="00F87B2C"/>
    <w:rsid w:val="00FA6A8C"/>
    <w:rsid w:val="00FC004E"/>
    <w:rsid w:val="00FC0F13"/>
    <w:rsid w:val="00FC57BB"/>
    <w:rsid w:val="00FD162C"/>
    <w:rsid w:val="00FD4A1D"/>
    <w:rsid w:val="00FD5912"/>
    <w:rsid w:val="00FE2BAD"/>
    <w:rsid w:val="00FE3971"/>
    <w:rsid w:val="00FE485D"/>
    <w:rsid w:val="00FE7780"/>
    <w:rsid w:val="00FF275E"/>
    <w:rsid w:val="00FF5A35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E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3F0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2870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870B2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2870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870B2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D21E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21EF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D2A4D"/>
    <w:pPr>
      <w:ind w:left="720"/>
      <w:contextualSpacing/>
    </w:pPr>
  </w:style>
  <w:style w:type="paragraph" w:customStyle="1" w:styleId="ConsPlusNonformat">
    <w:name w:val="ConsPlusNonformat"/>
    <w:uiPriority w:val="99"/>
    <w:rsid w:val="007A73C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locked/>
    <w:rsid w:val="00EA77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661A4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Title"/>
    <w:basedOn w:val="a"/>
    <w:next w:val="a"/>
    <w:link w:val="ad"/>
    <w:uiPriority w:val="10"/>
    <w:qFormat/>
    <w:locked/>
    <w:rsid w:val="00B52A1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locked/>
    <w:rsid w:val="00B52A1E"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E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3F0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2870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870B2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2870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870B2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D21E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21EF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D2A4D"/>
    <w:pPr>
      <w:ind w:left="720"/>
      <w:contextualSpacing/>
    </w:pPr>
  </w:style>
  <w:style w:type="paragraph" w:customStyle="1" w:styleId="ConsPlusNonformat">
    <w:name w:val="ConsPlusNonformat"/>
    <w:uiPriority w:val="99"/>
    <w:rsid w:val="007A73C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locked/>
    <w:rsid w:val="00EA77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661A4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Title"/>
    <w:basedOn w:val="a"/>
    <w:next w:val="a"/>
    <w:link w:val="ad"/>
    <w:uiPriority w:val="10"/>
    <w:qFormat/>
    <w:locked/>
    <w:rsid w:val="00B52A1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locked/>
    <w:rsid w:val="00B52A1E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4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isk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89D7C415-DC4A-4BD2-95C4-C17ADCC4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3057</Words>
  <Characters>17431</Characters>
  <Application>Microsoft Office Word</Application>
  <DocSecurity>4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</vt:lpstr>
    </vt:vector>
  </TitlesOfParts>
  <Company>Hewlett-Packard Company</Company>
  <LinksUpToDate>false</LinksUpToDate>
  <CharactersWithSpaces>20448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Довидчук</dc:creator>
  <cp:lastModifiedBy>Александр Бойко</cp:lastModifiedBy>
  <cp:revision>2</cp:revision>
  <cp:lastPrinted>2012-11-27T12:53:00Z</cp:lastPrinted>
  <dcterms:created xsi:type="dcterms:W3CDTF">2012-11-30T15:43:00Z</dcterms:created>
  <dcterms:modified xsi:type="dcterms:W3CDTF">2012-11-30T15:43:00Z</dcterms:modified>
</cp:coreProperties>
</file>